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17" w:rsidRDefault="00753A17" w:rsidP="00C62914">
      <w:pPr>
        <w:spacing w:line="360" w:lineRule="auto"/>
        <w:rPr>
          <w:rFonts w:ascii="黑体" w:eastAsia="黑体" w:hAnsi="黑体" w:cs="Times New Roman"/>
          <w:sz w:val="32"/>
          <w:szCs w:val="32"/>
        </w:rPr>
      </w:pPr>
      <w:r w:rsidRPr="001A1E09">
        <w:rPr>
          <w:rFonts w:ascii="黑体" w:eastAsia="黑体" w:hAnsi="黑体" w:cs="Times New Roman"/>
          <w:sz w:val="32"/>
          <w:szCs w:val="32"/>
        </w:rPr>
        <w:t>附件</w:t>
      </w:r>
    </w:p>
    <w:p w:rsidR="00431B5B" w:rsidRPr="00431B5B" w:rsidRDefault="001A1E09" w:rsidP="00431B5B">
      <w:pPr>
        <w:spacing w:line="360" w:lineRule="auto"/>
        <w:jc w:val="center"/>
        <w:rPr>
          <w:rFonts w:ascii="华文中宋" w:eastAsia="华文中宋" w:hAnsi="华文中宋" w:cs="Times New Roman"/>
          <w:b/>
          <w:sz w:val="40"/>
          <w:szCs w:val="36"/>
        </w:rPr>
      </w:pPr>
      <w:bookmarkStart w:id="0" w:name="_GoBack"/>
      <w:r w:rsidRPr="00431B5B">
        <w:rPr>
          <w:rFonts w:ascii="华文中宋" w:eastAsia="华文中宋" w:hAnsi="华文中宋" w:cs="Times New Roman" w:hint="eastAsia"/>
          <w:b/>
          <w:sz w:val="40"/>
          <w:szCs w:val="36"/>
        </w:rPr>
        <w:t>中国科协 科技部关于开展2022年</w:t>
      </w:r>
    </w:p>
    <w:p w:rsidR="001A1E09" w:rsidRPr="00431B5B" w:rsidRDefault="001A1E09" w:rsidP="00431B5B">
      <w:pPr>
        <w:spacing w:line="360" w:lineRule="auto"/>
        <w:jc w:val="center"/>
        <w:rPr>
          <w:rFonts w:ascii="华文中宋" w:eastAsia="华文中宋" w:hAnsi="华文中宋" w:cs="Times New Roman"/>
          <w:b/>
          <w:sz w:val="40"/>
          <w:szCs w:val="36"/>
        </w:rPr>
      </w:pPr>
      <w:r w:rsidRPr="00431B5B">
        <w:rPr>
          <w:rFonts w:ascii="华文中宋" w:eastAsia="华文中宋" w:hAnsi="华文中宋" w:cs="Times New Roman" w:hint="eastAsia"/>
          <w:b/>
          <w:sz w:val="40"/>
          <w:szCs w:val="36"/>
        </w:rPr>
        <w:t>“全国科技工作者日”活动的通知</w:t>
      </w:r>
    </w:p>
    <w:bookmarkEnd w:id="0"/>
    <w:p w:rsidR="00431B5B" w:rsidRDefault="00431B5B" w:rsidP="00431B5B">
      <w:pPr>
        <w:spacing w:line="360" w:lineRule="auto"/>
        <w:jc w:val="center"/>
        <w:rPr>
          <w:rFonts w:ascii="仿宋" w:eastAsia="仿宋" w:hAnsi="仿宋" w:cs="Times New Roman"/>
          <w:sz w:val="32"/>
          <w:szCs w:val="32"/>
        </w:rPr>
      </w:pPr>
    </w:p>
    <w:p w:rsidR="001A1E09" w:rsidRDefault="001A1E09" w:rsidP="00431B5B">
      <w:pPr>
        <w:spacing w:line="360" w:lineRule="auto"/>
        <w:jc w:val="center"/>
        <w:rPr>
          <w:rFonts w:ascii="仿宋" w:eastAsia="仿宋" w:hAnsi="仿宋" w:cs="Times New Roman"/>
          <w:sz w:val="32"/>
          <w:szCs w:val="32"/>
        </w:rPr>
      </w:pPr>
      <w:r w:rsidRPr="001A1E09">
        <w:rPr>
          <w:rFonts w:ascii="仿宋" w:eastAsia="仿宋" w:hAnsi="仿宋" w:cs="Times New Roman" w:hint="eastAsia"/>
          <w:sz w:val="32"/>
          <w:szCs w:val="32"/>
        </w:rPr>
        <w:t>科协发宣字〔2022〕15号</w:t>
      </w:r>
    </w:p>
    <w:p w:rsidR="00431B5B" w:rsidRDefault="00431B5B" w:rsidP="00431B5B">
      <w:pPr>
        <w:spacing w:line="360" w:lineRule="auto"/>
        <w:jc w:val="center"/>
        <w:rPr>
          <w:rFonts w:ascii="仿宋" w:eastAsia="仿宋" w:hAnsi="仿宋" w:cs="Times New Roman"/>
          <w:sz w:val="32"/>
          <w:szCs w:val="32"/>
        </w:rPr>
      </w:pPr>
    </w:p>
    <w:p w:rsidR="001A1E09" w:rsidRPr="001A1E09" w:rsidRDefault="001A1E09" w:rsidP="001A1E09">
      <w:pPr>
        <w:spacing w:line="360" w:lineRule="auto"/>
        <w:rPr>
          <w:rFonts w:ascii="仿宋" w:eastAsia="仿宋" w:hAnsi="仿宋" w:cs="Times New Roman"/>
          <w:sz w:val="32"/>
          <w:szCs w:val="32"/>
        </w:rPr>
      </w:pPr>
      <w:r w:rsidRPr="001A1E09">
        <w:rPr>
          <w:rFonts w:ascii="仿宋" w:eastAsia="仿宋" w:hAnsi="仿宋" w:cs="Times New Roman" w:hint="eastAsia"/>
          <w:sz w:val="32"/>
          <w:szCs w:val="32"/>
        </w:rPr>
        <w:t>各省、自治区、直辖市科协、科技厅（委、局），新疆生产建设兵团科协、科技局，中国科协所属各全国学会、协会、研究会，有关高校科协、企业科协：</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2022年是我国进入全面建设社会主义现代化国家、向第二个百年奋斗目标进军新征程的重要一年。为深入学习贯彻习近平新时代中国特色社会主义思想，大力宣传以习近平同志为核心的党中央对科技工作和科技工作者的高度重视和亲切关怀，弘扬科学家精神，团结引导广大科技工作者厚植家国情怀、勇于创新争先，争做高水平科技自立自强排头兵，为党的二十大胜利召开营造浓厚氛围，中国科协、科技部决定于2022年5月30日第六个“全国科技工作者日”前后，在全国范围内组织开展系列活动，以实际行动为广大科技工作者献上诚挚的节日祝福，增强科技工作者自豪感、获得感、认同感。现将有关事项通知如下：</w:t>
      </w:r>
    </w:p>
    <w:p w:rsidR="001A1E09" w:rsidRPr="00431B5B" w:rsidRDefault="001A1E09" w:rsidP="00431B5B">
      <w:pPr>
        <w:spacing w:line="360" w:lineRule="auto"/>
        <w:ind w:firstLineChars="200" w:firstLine="640"/>
        <w:rPr>
          <w:rFonts w:ascii="黑体" w:eastAsia="黑体" w:hAnsi="黑体" w:cs="Times New Roman"/>
          <w:sz w:val="32"/>
          <w:szCs w:val="32"/>
        </w:rPr>
      </w:pPr>
      <w:r w:rsidRPr="00431B5B">
        <w:rPr>
          <w:rFonts w:ascii="黑体" w:eastAsia="黑体" w:hAnsi="黑体" w:cs="Times New Roman" w:hint="eastAsia"/>
          <w:sz w:val="32"/>
          <w:szCs w:val="32"/>
        </w:rPr>
        <w:t>一、活动主题</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创新争先、自立自强</w:t>
      </w:r>
    </w:p>
    <w:p w:rsidR="001A1E09" w:rsidRPr="00431B5B" w:rsidRDefault="001A1E09" w:rsidP="00431B5B">
      <w:pPr>
        <w:spacing w:line="360" w:lineRule="auto"/>
        <w:ind w:firstLineChars="200" w:firstLine="640"/>
        <w:rPr>
          <w:rFonts w:ascii="黑体" w:eastAsia="黑体" w:hAnsi="黑体" w:cs="Times New Roman"/>
          <w:sz w:val="32"/>
          <w:szCs w:val="32"/>
        </w:rPr>
      </w:pPr>
      <w:r w:rsidRPr="00431B5B">
        <w:rPr>
          <w:rFonts w:ascii="黑体" w:eastAsia="黑体" w:hAnsi="黑体" w:cs="Times New Roman" w:hint="eastAsia"/>
          <w:sz w:val="32"/>
          <w:szCs w:val="32"/>
        </w:rPr>
        <w:t>二、活动时间</w:t>
      </w:r>
    </w:p>
    <w:p w:rsidR="001A1E09" w:rsidRPr="00431B5B"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2022年5月中旬-6月上旬</w:t>
      </w:r>
    </w:p>
    <w:p w:rsidR="001A1E09" w:rsidRPr="00431B5B" w:rsidRDefault="001A1E09" w:rsidP="00431B5B">
      <w:pPr>
        <w:spacing w:line="360" w:lineRule="auto"/>
        <w:ind w:firstLineChars="200" w:firstLine="640"/>
        <w:rPr>
          <w:rFonts w:ascii="黑体" w:eastAsia="黑体" w:hAnsi="黑体" w:cs="Times New Roman"/>
          <w:sz w:val="32"/>
          <w:szCs w:val="32"/>
        </w:rPr>
      </w:pPr>
      <w:r w:rsidRPr="00431B5B">
        <w:rPr>
          <w:rFonts w:ascii="黑体" w:eastAsia="黑体" w:hAnsi="黑体" w:cs="Times New Roman" w:hint="eastAsia"/>
          <w:sz w:val="32"/>
          <w:szCs w:val="32"/>
        </w:rPr>
        <w:t>三、目标成效</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全国科技工作者日活动与全国科技活动周联动，将5月打造为科技工作者的节日。服务疫情防控大局，鼓励以多种方式开展特色活动，重点培育线上精品活动。广泛宣传展现科技工作者风采，增强科技工作者职业荣誉感和自豪感。强化与基层一线科技工作者的联系，扩大联系服务覆盖面，切实为科技工作者办实事，推动解决急难愁盼问题。</w:t>
      </w:r>
    </w:p>
    <w:p w:rsidR="001A1E09" w:rsidRPr="00431B5B" w:rsidRDefault="001A1E09" w:rsidP="00431B5B">
      <w:pPr>
        <w:spacing w:line="360" w:lineRule="auto"/>
        <w:ind w:firstLineChars="200" w:firstLine="640"/>
        <w:rPr>
          <w:rFonts w:ascii="黑体" w:eastAsia="黑体" w:hAnsi="黑体" w:cs="Times New Roman"/>
          <w:sz w:val="32"/>
          <w:szCs w:val="32"/>
        </w:rPr>
      </w:pPr>
      <w:r w:rsidRPr="00431B5B">
        <w:rPr>
          <w:rFonts w:ascii="黑体" w:eastAsia="黑体" w:hAnsi="黑体" w:cs="Times New Roman" w:hint="eastAsia"/>
          <w:sz w:val="32"/>
          <w:szCs w:val="32"/>
        </w:rPr>
        <w:t>四、主要活动</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一）“创新争先、自立自强”主题活动。发动引导广大基层科技工作者特别是青年科技工作者积极参与，以录制短视频形式表达对实现高水平科技自立自强的信心和期待，通过各媒体平台推送宣传，营造浓厚节日氛围。</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二）全国科技活动周与全国科技工作者日联动重点活动。全国科技活动周延长至30日，科技活动周闭幕式由上海迁至北京举办。组织科研机构和大学向社会开放时注重和科技工作者日活动相结合。组织网络科普大V座谈会，积极引导科技工作者充分运用新媒体开展科普，强化优质网络科普资源供给，正向引导网络科普舆论。</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三）优秀典型学习宣传活动。集中举办本学科、本领域、本地区2022年“最美科技工作者”发布仪式，大力宣传扎根基层一线的优秀科技工作者，树立把论文写在祖国大地上的价值导向。鼓励各单位将有关重要表彰奖励安排在5月下旬颁发，激发科技工作者的荣誉感自豪感。</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四）弘扬科学家精神系列活动。中国科协、科技部将会同有关部委联合发布首批“科学家精神教育基地”，在全国省会城市同步举办“党领导下的科学家”主题展全国巡展，各级科协、科技厅（委、局）要广泛组织科技工作者、青少年参观学习。积极组织开展科学家精神报告团进校园、“百馆千场万人科学家精神宣讲系列活动”等，线上线下讲好科学家故事。</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五）科技为民志愿服务活动。组织科技服务团依托“科创中国”试点城市深入开展科技助力经济发展服务系列活动。组织科技志愿者依托新时代文明实践中心、党群服务中心、社区服务中心开展助力乡村振兴和公众科学文化素质提升服务系列活动。团结凝聚青年创新创业者担当时代责任，鼓励积极参与科技志愿服务。以科技工作者知识产权保护为主题，为科技工作者提供法律咨询服务。关注科研人员心理健康，组织心理专家深入高校、科研院所和科技企业，重点对中青年科研人员进行心理辅导和压力舒缓。</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六）讲好中国科技创新和科学家故事。系统梳理、全面展示党的十八大以来，在以习近平同志为核心的党中央领导下，我国在科技创新、科技体制改革、科技人才培养、公民科学素质提升等领域取得的重大成就。制作推出一批精品短视频和宣传海报，用艺术化表现手法展现基层一线科技工作者立足岗位、无私奉献、拼搏建功的感人事迹和精神品质，激发普通科技工作者的内心共鸣和情感共振。对外讲好中国科学家故事，展示中国科技界积极参与科技伦理治理、服务人类命运共同体建设的群像。</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（七）百花齐放开展特色活动。各部门、各单位要结合实际，精心策划开展一批特色活动，并及时上报。中国科协、科技部将择优纳入全国科技工作者日重点活动，进行宣传推广。</w:t>
      </w:r>
    </w:p>
    <w:p w:rsidR="001A1E09" w:rsidRPr="00431B5B" w:rsidRDefault="001A1E09" w:rsidP="00431B5B">
      <w:pPr>
        <w:spacing w:line="360" w:lineRule="auto"/>
        <w:ind w:firstLineChars="200" w:firstLine="640"/>
        <w:rPr>
          <w:rFonts w:ascii="黑体" w:eastAsia="黑体" w:hAnsi="黑体" w:cs="Times New Roman"/>
          <w:sz w:val="32"/>
          <w:szCs w:val="32"/>
        </w:rPr>
      </w:pPr>
      <w:r w:rsidRPr="00431B5B">
        <w:rPr>
          <w:rFonts w:ascii="黑体" w:eastAsia="黑体" w:hAnsi="黑体" w:cs="Times New Roman" w:hint="eastAsia"/>
          <w:sz w:val="32"/>
          <w:szCs w:val="32"/>
        </w:rPr>
        <w:t>五、工作要求</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一）广泛组织动员。积极争取当地党委政府和社会各界对全国科技工作者日活动的支持，充分调动、发挥各方面积极性创造性，扩大活动受益面和影响力。践行全国科技工作者日设立的初心，推进理念创新、手段创新、载体平台创新、基层工作创新，因地、因人、因事、因时制宜开展工作，切实提高科技工作者获得感，进一步贴近大众。</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（二）强调节俭务实。严格执行中央八项规定精神及实施细则，厉行节约，精打细算，杜绝铺张浪费、摆谱走秀，让科技工作者得实惠、让人民群众有获得感，切实提高活动实效和满意度。</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三）做好总结评估。请各有关单位认真总结活动开展情况和工作成效，梳理总结典型经验，提出意见建议，于6月底前报送文字信息、影像资料等。各省级科协、全国学会、高校科协、企业科协报送中国科协宣传文化部，各省级科技厅（委、局）在报送全国科技活动周总结时请专章总结科技工作者日活动开展情况并报送科技部人才与科普司。</w:t>
      </w:r>
    </w:p>
    <w:p w:rsidR="001A1E09" w:rsidRPr="00431B5B" w:rsidRDefault="001A1E09" w:rsidP="00431B5B">
      <w:pPr>
        <w:spacing w:line="360" w:lineRule="auto"/>
        <w:ind w:firstLineChars="200" w:firstLine="640"/>
        <w:rPr>
          <w:rFonts w:ascii="黑体" w:eastAsia="黑体" w:hAnsi="黑体" w:cs="Times New Roman"/>
          <w:sz w:val="32"/>
          <w:szCs w:val="32"/>
        </w:rPr>
      </w:pPr>
      <w:r w:rsidRPr="00431B5B">
        <w:rPr>
          <w:rFonts w:ascii="黑体" w:eastAsia="黑体" w:hAnsi="黑体" w:cs="Times New Roman" w:hint="eastAsia"/>
          <w:sz w:val="32"/>
          <w:szCs w:val="32"/>
        </w:rPr>
        <w:t>六、联系方式</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中国科协宣传文化部</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联 系 人：孟令耘</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联系电话：（010）68574158</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传    真：（010）68572088</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电子邮箱：xuanchuanchu@cast.org.cn</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邮寄地址：北京市海淀区复兴路3号（100863）</w:t>
      </w:r>
    </w:p>
    <w:p w:rsidR="00431B5B" w:rsidRDefault="00431B5B" w:rsidP="00431B5B">
      <w:pPr>
        <w:spacing w:line="360" w:lineRule="auto"/>
        <w:ind w:firstLineChars="200" w:firstLine="640"/>
        <w:rPr>
          <w:rFonts w:ascii="仿宋" w:eastAsia="仿宋" w:hAnsi="仿宋" w:cs="Times New Roman"/>
          <w:sz w:val="32"/>
          <w:szCs w:val="32"/>
        </w:rPr>
      </w:pP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科技部人才与科普司</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联 系 人：杨启明</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联系电话：（010)58884243</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传    真：(010)58884208</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电子邮箱：yangqm@most.cn</w:t>
      </w:r>
    </w:p>
    <w:p w:rsidR="001A1E09" w:rsidRPr="001A1E09" w:rsidRDefault="001A1E09" w:rsidP="00431B5B">
      <w:pPr>
        <w:spacing w:line="360" w:lineRule="auto"/>
        <w:ind w:firstLineChars="200" w:firstLine="640"/>
        <w:rPr>
          <w:rFonts w:ascii="仿宋" w:eastAsia="仿宋" w:hAnsi="仿宋" w:cs="Times New Roman"/>
          <w:sz w:val="32"/>
          <w:szCs w:val="32"/>
        </w:rPr>
      </w:pPr>
      <w:r w:rsidRPr="001A1E09">
        <w:rPr>
          <w:rFonts w:ascii="仿宋" w:eastAsia="仿宋" w:hAnsi="仿宋" w:cs="Times New Roman" w:hint="eastAsia"/>
          <w:sz w:val="32"/>
          <w:szCs w:val="32"/>
        </w:rPr>
        <w:t>邮寄地址：北京市海淀区复兴路乙15号（100862）</w:t>
      </w:r>
    </w:p>
    <w:p w:rsidR="001A1E09" w:rsidRPr="001A1E09" w:rsidRDefault="001A1E09" w:rsidP="001A1E09">
      <w:pPr>
        <w:spacing w:line="360" w:lineRule="auto"/>
        <w:rPr>
          <w:rFonts w:ascii="仿宋" w:eastAsia="仿宋" w:hAnsi="仿宋" w:cs="Times New Roman"/>
          <w:sz w:val="32"/>
          <w:szCs w:val="32"/>
        </w:rPr>
      </w:pPr>
    </w:p>
    <w:p w:rsidR="001A1E09" w:rsidRPr="001A1E09" w:rsidRDefault="001A1E09" w:rsidP="001A1E09">
      <w:pPr>
        <w:spacing w:line="360" w:lineRule="auto"/>
        <w:jc w:val="right"/>
        <w:rPr>
          <w:rFonts w:ascii="仿宋" w:eastAsia="仿宋" w:hAnsi="仿宋" w:cs="Times New Roman"/>
          <w:sz w:val="32"/>
          <w:szCs w:val="32"/>
        </w:rPr>
      </w:pPr>
      <w:r w:rsidRPr="001A1E09">
        <w:rPr>
          <w:rFonts w:ascii="仿宋" w:eastAsia="仿宋" w:hAnsi="仿宋" w:cs="Times New Roman" w:hint="eastAsia"/>
          <w:sz w:val="32"/>
          <w:szCs w:val="32"/>
        </w:rPr>
        <w:t>中国科协    科技部</w:t>
      </w:r>
    </w:p>
    <w:p w:rsidR="001A1E09" w:rsidRPr="001A1E09" w:rsidRDefault="001A1E09" w:rsidP="00431B5B">
      <w:pPr>
        <w:spacing w:line="360" w:lineRule="auto"/>
        <w:jc w:val="right"/>
        <w:rPr>
          <w:rFonts w:ascii="仿宋" w:eastAsia="仿宋" w:hAnsi="仿宋" w:cs="Times New Roman"/>
          <w:sz w:val="32"/>
          <w:szCs w:val="32"/>
        </w:rPr>
      </w:pPr>
      <w:r w:rsidRPr="001A1E09">
        <w:rPr>
          <w:rFonts w:ascii="仿宋" w:eastAsia="仿宋" w:hAnsi="仿宋" w:cs="Times New Roman" w:hint="eastAsia"/>
          <w:sz w:val="32"/>
          <w:szCs w:val="32"/>
        </w:rPr>
        <w:t>2022年4月28日</w:t>
      </w:r>
    </w:p>
    <w:sectPr w:rsidR="001A1E09" w:rsidRPr="001A1E0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9F" w:rsidRDefault="00D8139F" w:rsidP="00D4032F">
      <w:r>
        <w:separator/>
      </w:r>
    </w:p>
  </w:endnote>
  <w:endnote w:type="continuationSeparator" w:id="0">
    <w:p w:rsidR="00D8139F" w:rsidRDefault="00D8139F" w:rsidP="00D4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30877"/>
      <w:docPartObj>
        <w:docPartGallery w:val="Page Numbers (Bottom of Page)"/>
        <w:docPartUnique/>
      </w:docPartObj>
    </w:sdtPr>
    <w:sdtEndPr/>
    <w:sdtContent>
      <w:p w:rsidR="00C62914" w:rsidRDefault="00C62914">
        <w:pPr>
          <w:pStyle w:val="a4"/>
          <w:jc w:val="center"/>
        </w:pPr>
        <w:r>
          <w:fldChar w:fldCharType="begin"/>
        </w:r>
        <w:r>
          <w:instrText>PAGE   \* MERGEFORMAT</w:instrText>
        </w:r>
        <w:r>
          <w:fldChar w:fldCharType="separate"/>
        </w:r>
        <w:r w:rsidR="00A82FCA" w:rsidRPr="00A82FCA">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9F" w:rsidRDefault="00D8139F" w:rsidP="00D4032F">
      <w:r>
        <w:separator/>
      </w:r>
    </w:p>
  </w:footnote>
  <w:footnote w:type="continuationSeparator" w:id="0">
    <w:p w:rsidR="00D8139F" w:rsidRDefault="00D8139F" w:rsidP="00D40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93B37"/>
    <w:multiLevelType w:val="hybridMultilevel"/>
    <w:tmpl w:val="3E780B4A"/>
    <w:lvl w:ilvl="0" w:tplc="A9DCF9DE">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9F"/>
    <w:rsid w:val="00030159"/>
    <w:rsid w:val="00055015"/>
    <w:rsid w:val="00055D6F"/>
    <w:rsid w:val="00063B78"/>
    <w:rsid w:val="00084D99"/>
    <w:rsid w:val="000A2E0B"/>
    <w:rsid w:val="000C24A3"/>
    <w:rsid w:val="000C4DC2"/>
    <w:rsid w:val="000D3882"/>
    <w:rsid w:val="000D68C7"/>
    <w:rsid w:val="00103874"/>
    <w:rsid w:val="00111DF3"/>
    <w:rsid w:val="001610E3"/>
    <w:rsid w:val="001624AD"/>
    <w:rsid w:val="00196BCE"/>
    <w:rsid w:val="001A1E09"/>
    <w:rsid w:val="001C2ED3"/>
    <w:rsid w:val="002058D3"/>
    <w:rsid w:val="00215BB7"/>
    <w:rsid w:val="00232971"/>
    <w:rsid w:val="00236CBF"/>
    <w:rsid w:val="0024344F"/>
    <w:rsid w:val="00276921"/>
    <w:rsid w:val="002A0574"/>
    <w:rsid w:val="002A0C92"/>
    <w:rsid w:val="002D70B3"/>
    <w:rsid w:val="003018B5"/>
    <w:rsid w:val="00306F64"/>
    <w:rsid w:val="00326580"/>
    <w:rsid w:val="003406ED"/>
    <w:rsid w:val="003673E7"/>
    <w:rsid w:val="00391DDD"/>
    <w:rsid w:val="003949C6"/>
    <w:rsid w:val="003A1625"/>
    <w:rsid w:val="003F73DC"/>
    <w:rsid w:val="00431B5B"/>
    <w:rsid w:val="00455818"/>
    <w:rsid w:val="00465406"/>
    <w:rsid w:val="004662B7"/>
    <w:rsid w:val="004A46D5"/>
    <w:rsid w:val="004A7B55"/>
    <w:rsid w:val="004D426D"/>
    <w:rsid w:val="00500D6C"/>
    <w:rsid w:val="00526444"/>
    <w:rsid w:val="005A59A2"/>
    <w:rsid w:val="005B71C1"/>
    <w:rsid w:val="005E1A89"/>
    <w:rsid w:val="0060104D"/>
    <w:rsid w:val="00610BFC"/>
    <w:rsid w:val="00645729"/>
    <w:rsid w:val="006D40CB"/>
    <w:rsid w:val="006D4FD1"/>
    <w:rsid w:val="007202F9"/>
    <w:rsid w:val="007278A2"/>
    <w:rsid w:val="007356B7"/>
    <w:rsid w:val="00741F99"/>
    <w:rsid w:val="00753A17"/>
    <w:rsid w:val="00791B27"/>
    <w:rsid w:val="007A6715"/>
    <w:rsid w:val="007D1012"/>
    <w:rsid w:val="007E1421"/>
    <w:rsid w:val="007E3608"/>
    <w:rsid w:val="007E6388"/>
    <w:rsid w:val="00864D2A"/>
    <w:rsid w:val="00865CCA"/>
    <w:rsid w:val="0086625F"/>
    <w:rsid w:val="00872580"/>
    <w:rsid w:val="00886C00"/>
    <w:rsid w:val="008A1E72"/>
    <w:rsid w:val="008B0881"/>
    <w:rsid w:val="008B54B3"/>
    <w:rsid w:val="008C3E0B"/>
    <w:rsid w:val="008C5B4A"/>
    <w:rsid w:val="008E0A62"/>
    <w:rsid w:val="00900429"/>
    <w:rsid w:val="009075C7"/>
    <w:rsid w:val="0092786E"/>
    <w:rsid w:val="009433BE"/>
    <w:rsid w:val="00960D6A"/>
    <w:rsid w:val="00974F26"/>
    <w:rsid w:val="009812E4"/>
    <w:rsid w:val="009819AD"/>
    <w:rsid w:val="00991B9F"/>
    <w:rsid w:val="00996C7D"/>
    <w:rsid w:val="009A4EED"/>
    <w:rsid w:val="009E763B"/>
    <w:rsid w:val="00A20204"/>
    <w:rsid w:val="00A60B82"/>
    <w:rsid w:val="00A65877"/>
    <w:rsid w:val="00A825C0"/>
    <w:rsid w:val="00A82FCA"/>
    <w:rsid w:val="00A90BE9"/>
    <w:rsid w:val="00AC3D4E"/>
    <w:rsid w:val="00AE26F2"/>
    <w:rsid w:val="00AE3810"/>
    <w:rsid w:val="00AE4FFD"/>
    <w:rsid w:val="00B53311"/>
    <w:rsid w:val="00B53808"/>
    <w:rsid w:val="00B80194"/>
    <w:rsid w:val="00B87D43"/>
    <w:rsid w:val="00BB7929"/>
    <w:rsid w:val="00BC1DCE"/>
    <w:rsid w:val="00BE0E14"/>
    <w:rsid w:val="00C24C70"/>
    <w:rsid w:val="00C54B28"/>
    <w:rsid w:val="00C62914"/>
    <w:rsid w:val="00C962B9"/>
    <w:rsid w:val="00CA01A3"/>
    <w:rsid w:val="00CD2A36"/>
    <w:rsid w:val="00CE7441"/>
    <w:rsid w:val="00D22991"/>
    <w:rsid w:val="00D26D71"/>
    <w:rsid w:val="00D4032F"/>
    <w:rsid w:val="00D621ED"/>
    <w:rsid w:val="00D65BE6"/>
    <w:rsid w:val="00D8139F"/>
    <w:rsid w:val="00D861D6"/>
    <w:rsid w:val="00D90CD0"/>
    <w:rsid w:val="00DB6B15"/>
    <w:rsid w:val="00E15B34"/>
    <w:rsid w:val="00E44382"/>
    <w:rsid w:val="00E9003E"/>
    <w:rsid w:val="00E916B9"/>
    <w:rsid w:val="00EA2D4A"/>
    <w:rsid w:val="00EA2DDD"/>
    <w:rsid w:val="00EA7A70"/>
    <w:rsid w:val="00EB1FFA"/>
    <w:rsid w:val="00EE47EE"/>
    <w:rsid w:val="00EF6C34"/>
    <w:rsid w:val="00F0451B"/>
    <w:rsid w:val="00F11ECB"/>
    <w:rsid w:val="00F11F39"/>
    <w:rsid w:val="00F137AC"/>
    <w:rsid w:val="00F24FA9"/>
    <w:rsid w:val="00F420A7"/>
    <w:rsid w:val="00F66822"/>
    <w:rsid w:val="00F72115"/>
    <w:rsid w:val="00F72EEB"/>
    <w:rsid w:val="00FC2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E1556DB-3156-416B-BBB2-00E562F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0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032F"/>
    <w:rPr>
      <w:sz w:val="18"/>
      <w:szCs w:val="18"/>
    </w:rPr>
  </w:style>
  <w:style w:type="paragraph" w:styleId="a4">
    <w:name w:val="footer"/>
    <w:basedOn w:val="a"/>
    <w:link w:val="Char0"/>
    <w:uiPriority w:val="99"/>
    <w:unhideWhenUsed/>
    <w:rsid w:val="00D4032F"/>
    <w:pPr>
      <w:tabs>
        <w:tab w:val="center" w:pos="4153"/>
        <w:tab w:val="right" w:pos="8306"/>
      </w:tabs>
      <w:snapToGrid w:val="0"/>
      <w:jc w:val="left"/>
    </w:pPr>
    <w:rPr>
      <w:sz w:val="18"/>
      <w:szCs w:val="18"/>
    </w:rPr>
  </w:style>
  <w:style w:type="character" w:customStyle="1" w:styleId="Char0">
    <w:name w:val="页脚 Char"/>
    <w:basedOn w:val="a0"/>
    <w:link w:val="a4"/>
    <w:uiPriority w:val="99"/>
    <w:rsid w:val="00D4032F"/>
    <w:rPr>
      <w:sz w:val="18"/>
      <w:szCs w:val="18"/>
    </w:rPr>
  </w:style>
  <w:style w:type="paragraph" w:styleId="a5">
    <w:name w:val="Balloon Text"/>
    <w:basedOn w:val="a"/>
    <w:link w:val="Char1"/>
    <w:uiPriority w:val="99"/>
    <w:semiHidden/>
    <w:unhideWhenUsed/>
    <w:rsid w:val="00645729"/>
    <w:rPr>
      <w:sz w:val="18"/>
      <w:szCs w:val="18"/>
    </w:rPr>
  </w:style>
  <w:style w:type="character" w:customStyle="1" w:styleId="Char1">
    <w:name w:val="批注框文本 Char"/>
    <w:basedOn w:val="a0"/>
    <w:link w:val="a5"/>
    <w:uiPriority w:val="99"/>
    <w:semiHidden/>
    <w:rsid w:val="00645729"/>
    <w:rPr>
      <w:sz w:val="18"/>
      <w:szCs w:val="18"/>
    </w:rPr>
  </w:style>
  <w:style w:type="character" w:styleId="a6">
    <w:name w:val="Hyperlink"/>
    <w:basedOn w:val="a0"/>
    <w:uiPriority w:val="99"/>
    <w:unhideWhenUsed/>
    <w:rsid w:val="004A46D5"/>
    <w:rPr>
      <w:color w:val="0563C1" w:themeColor="hyperlink"/>
      <w:u w:val="single"/>
    </w:rPr>
  </w:style>
  <w:style w:type="paragraph" w:styleId="a7">
    <w:name w:val="List Paragraph"/>
    <w:basedOn w:val="a"/>
    <w:uiPriority w:val="34"/>
    <w:qFormat/>
    <w:rsid w:val="004A46D5"/>
    <w:pPr>
      <w:ind w:firstLineChars="200" w:firstLine="420"/>
    </w:pPr>
  </w:style>
  <w:style w:type="paragraph" w:styleId="a8">
    <w:name w:val="Date"/>
    <w:basedOn w:val="a"/>
    <w:next w:val="a"/>
    <w:link w:val="Char2"/>
    <w:uiPriority w:val="99"/>
    <w:semiHidden/>
    <w:unhideWhenUsed/>
    <w:rsid w:val="00D22991"/>
    <w:pPr>
      <w:ind w:leftChars="2500" w:left="100"/>
    </w:pPr>
  </w:style>
  <w:style w:type="character" w:customStyle="1" w:styleId="Char2">
    <w:name w:val="日期 Char"/>
    <w:basedOn w:val="a0"/>
    <w:link w:val="a8"/>
    <w:uiPriority w:val="99"/>
    <w:semiHidden/>
    <w:rsid w:val="00D22991"/>
  </w:style>
  <w:style w:type="paragraph" w:styleId="a9">
    <w:name w:val="Plain Text"/>
    <w:basedOn w:val="a"/>
    <w:link w:val="Char3"/>
    <w:qFormat/>
    <w:rsid w:val="00753A17"/>
    <w:pPr>
      <w:widowControl/>
      <w:overflowPunct w:val="0"/>
      <w:autoSpaceDE w:val="0"/>
      <w:autoSpaceDN w:val="0"/>
      <w:adjustRightInd w:val="0"/>
      <w:textAlignment w:val="baseline"/>
    </w:pPr>
    <w:rPr>
      <w:rFonts w:ascii="宋体" w:eastAsia="宋体" w:hAnsi="Courier New" w:cs="Times New Roman"/>
      <w:szCs w:val="20"/>
    </w:rPr>
  </w:style>
  <w:style w:type="character" w:customStyle="1" w:styleId="Char3">
    <w:name w:val="纯文本 Char"/>
    <w:basedOn w:val="a0"/>
    <w:link w:val="a9"/>
    <w:rsid w:val="00753A17"/>
    <w:rPr>
      <w:rFonts w:ascii="宋体" w:eastAsia="宋体" w:hAnsi="Courier New" w:cs="Times New Roman"/>
      <w:szCs w:val="20"/>
    </w:rPr>
  </w:style>
  <w:style w:type="paragraph" w:styleId="HTML">
    <w:name w:val="HTML Preformatted"/>
    <w:basedOn w:val="a"/>
    <w:link w:val="HTMLChar"/>
    <w:uiPriority w:val="99"/>
    <w:unhideWhenUsed/>
    <w:rsid w:val="00753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宋体" w:eastAsia="宋体" w:hAnsi="宋体" w:cs="Times New Roman" w:hint="eastAsia"/>
      <w:kern w:val="0"/>
      <w:sz w:val="24"/>
      <w:szCs w:val="24"/>
    </w:rPr>
  </w:style>
  <w:style w:type="character" w:customStyle="1" w:styleId="HTMLChar">
    <w:name w:val="HTML 预设格式 Char"/>
    <w:basedOn w:val="a0"/>
    <w:link w:val="HTML"/>
    <w:uiPriority w:val="99"/>
    <w:rsid w:val="00753A17"/>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5</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dc:creator>
  <cp:keywords/>
  <dc:description/>
  <cp:lastModifiedBy>csae</cp:lastModifiedBy>
  <cp:revision>92</cp:revision>
  <cp:lastPrinted>2022-04-29T08:01:00Z</cp:lastPrinted>
  <dcterms:created xsi:type="dcterms:W3CDTF">2019-02-14T06:52:00Z</dcterms:created>
  <dcterms:modified xsi:type="dcterms:W3CDTF">2022-04-29T08:38:00Z</dcterms:modified>
</cp:coreProperties>
</file>