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D" w:rsidRPr="008E2B16" w:rsidRDefault="002C27ED" w:rsidP="002C27ED">
      <w:pPr>
        <w:spacing w:line="520" w:lineRule="exact"/>
        <w:rPr>
          <w:rFonts w:ascii="仿宋" w:eastAsia="仿宋" w:hAnsi="仿宋"/>
          <w:sz w:val="30"/>
          <w:szCs w:val="30"/>
        </w:rPr>
      </w:pPr>
      <w:r w:rsidRPr="008E2B16">
        <w:rPr>
          <w:rFonts w:ascii="仿宋" w:eastAsia="仿宋" w:hAnsi="仿宋" w:hint="eastAsia"/>
          <w:sz w:val="30"/>
          <w:szCs w:val="30"/>
        </w:rPr>
        <w:t>附件2</w:t>
      </w:r>
      <w:r>
        <w:rPr>
          <w:rFonts w:ascii="仿宋" w:eastAsia="仿宋" w:hAnsi="仿宋" w:hint="eastAsia"/>
          <w:sz w:val="30"/>
          <w:szCs w:val="30"/>
        </w:rPr>
        <w:t>：</w:t>
      </w:r>
    </w:p>
    <w:p w:rsidR="002C27ED" w:rsidRDefault="002C27ED" w:rsidP="002C27ED">
      <w:pPr>
        <w:widowControl/>
        <w:spacing w:line="300" w:lineRule="atLeast"/>
        <w:jc w:val="center"/>
        <w:rPr>
          <w:rFonts w:ascii="楷体_GB2312" w:eastAsia="楷体_GB2312"/>
          <w:b/>
          <w:sz w:val="28"/>
          <w:szCs w:val="28"/>
        </w:rPr>
      </w:pPr>
      <w:r w:rsidRPr="008E2B16">
        <w:rPr>
          <w:rFonts w:ascii="楷体_GB2312" w:eastAsia="楷体_GB2312" w:hint="eastAsia"/>
          <w:b/>
          <w:sz w:val="28"/>
          <w:szCs w:val="28"/>
        </w:rPr>
        <w:t>第十三届全国高等院校农业工程及相关学科建设</w:t>
      </w:r>
    </w:p>
    <w:p w:rsidR="002C27ED" w:rsidRPr="008E2B16" w:rsidRDefault="002C27ED" w:rsidP="002C27ED">
      <w:pPr>
        <w:widowControl/>
        <w:spacing w:line="300" w:lineRule="atLeast"/>
        <w:jc w:val="center"/>
        <w:rPr>
          <w:rFonts w:ascii="楷体_GB2312" w:eastAsia="楷体_GB2312"/>
          <w:b/>
          <w:sz w:val="28"/>
          <w:szCs w:val="28"/>
        </w:rPr>
      </w:pPr>
      <w:r w:rsidRPr="008E2B16">
        <w:rPr>
          <w:rFonts w:ascii="楷体_GB2312" w:eastAsia="楷体_GB2312" w:hint="eastAsia"/>
          <w:b/>
          <w:sz w:val="28"/>
          <w:szCs w:val="28"/>
        </w:rPr>
        <w:t>与教学改革学术研讨会会议日程</w:t>
      </w:r>
      <w:r>
        <w:rPr>
          <w:rFonts w:ascii="楷体_GB2312" w:eastAsia="楷体_GB2312" w:hint="eastAsia"/>
          <w:b/>
          <w:sz w:val="28"/>
          <w:szCs w:val="28"/>
        </w:rPr>
        <w:t>（暂定）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4437"/>
        <w:gridCol w:w="272"/>
        <w:gridCol w:w="2043"/>
      </w:tblGrid>
      <w:tr w:rsidR="002C27ED" w:rsidRPr="008E2B16" w:rsidTr="00DF14BA">
        <w:trPr>
          <w:trHeight w:val="436"/>
        </w:trPr>
        <w:tc>
          <w:tcPr>
            <w:tcW w:w="8508" w:type="dxa"/>
            <w:gridSpan w:val="4"/>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2018年8月16日</w:t>
            </w:r>
          </w:p>
        </w:tc>
      </w:tr>
      <w:tr w:rsidR="002C27ED" w:rsidRPr="008E2B16" w:rsidTr="009D44C0">
        <w:trPr>
          <w:trHeight w:val="436"/>
        </w:trPr>
        <w:tc>
          <w:tcPr>
            <w:tcW w:w="1756"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时 间</w:t>
            </w:r>
          </w:p>
        </w:tc>
        <w:tc>
          <w:tcPr>
            <w:tcW w:w="4437"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内        容</w:t>
            </w:r>
          </w:p>
        </w:tc>
        <w:tc>
          <w:tcPr>
            <w:tcW w:w="2315" w:type="dxa"/>
            <w:gridSpan w:val="2"/>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地  点</w:t>
            </w:r>
          </w:p>
        </w:tc>
      </w:tr>
      <w:tr w:rsidR="002C27ED" w:rsidRPr="008E2B16" w:rsidTr="009D44C0">
        <w:trPr>
          <w:trHeight w:val="872"/>
        </w:trPr>
        <w:tc>
          <w:tcPr>
            <w:tcW w:w="1756" w:type="dxa"/>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全天</w:t>
            </w:r>
          </w:p>
        </w:tc>
        <w:tc>
          <w:tcPr>
            <w:tcW w:w="4437" w:type="dxa"/>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报到</w:t>
            </w:r>
          </w:p>
        </w:tc>
        <w:tc>
          <w:tcPr>
            <w:tcW w:w="2315" w:type="dxa"/>
            <w:gridSpan w:val="2"/>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丽水云泉</w:t>
            </w:r>
          </w:p>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大酒店大堂</w:t>
            </w:r>
          </w:p>
        </w:tc>
      </w:tr>
      <w:tr w:rsidR="002C27ED" w:rsidRPr="008E2B16" w:rsidTr="009D44C0">
        <w:trPr>
          <w:trHeight w:val="436"/>
        </w:trPr>
        <w:tc>
          <w:tcPr>
            <w:tcW w:w="1756" w:type="dxa"/>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时 间</w:t>
            </w:r>
          </w:p>
        </w:tc>
        <w:tc>
          <w:tcPr>
            <w:tcW w:w="4437" w:type="dxa"/>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内        容</w:t>
            </w:r>
          </w:p>
        </w:tc>
        <w:tc>
          <w:tcPr>
            <w:tcW w:w="2315" w:type="dxa"/>
            <w:gridSpan w:val="2"/>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地  点</w:t>
            </w:r>
          </w:p>
        </w:tc>
      </w:tr>
      <w:tr w:rsidR="002C27ED" w:rsidRPr="008E2B16" w:rsidTr="009D44C0">
        <w:trPr>
          <w:trHeight w:val="436"/>
        </w:trPr>
        <w:tc>
          <w:tcPr>
            <w:tcW w:w="8508" w:type="dxa"/>
            <w:gridSpan w:val="4"/>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2018年8月17日</w:t>
            </w:r>
          </w:p>
        </w:tc>
      </w:tr>
      <w:tr w:rsidR="002C27ED" w:rsidRPr="008E2B16" w:rsidTr="009D44C0">
        <w:trPr>
          <w:trHeight w:val="4856"/>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Pr>
                <w:rFonts w:ascii="仿宋" w:eastAsia="仿宋" w:hAnsi="仿宋" w:hint="eastAsia"/>
                <w:sz w:val="28"/>
                <w:szCs w:val="28"/>
              </w:rPr>
              <w:t>08:15-09:00</w:t>
            </w:r>
          </w:p>
        </w:tc>
        <w:tc>
          <w:tcPr>
            <w:tcW w:w="4437"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sz w:val="28"/>
                <w:szCs w:val="28"/>
              </w:rPr>
            </w:pPr>
            <w:r w:rsidRPr="008E2B16">
              <w:rPr>
                <w:rFonts w:ascii="仿宋_GB2312" w:eastAsia="仿宋_GB2312" w:hint="eastAsia"/>
                <w:b/>
                <w:sz w:val="28"/>
                <w:szCs w:val="28"/>
              </w:rPr>
              <w:t>第十三届全国高等院校农业工程及相关学科建设与教学改革学术研讨会</w:t>
            </w:r>
            <w:r w:rsidRPr="008E2B16">
              <w:rPr>
                <w:rFonts w:ascii="仿宋" w:eastAsia="仿宋" w:hAnsi="仿宋" w:hint="eastAsia"/>
                <w:b/>
                <w:sz w:val="28"/>
                <w:szCs w:val="28"/>
              </w:rPr>
              <w:t>开幕式</w:t>
            </w:r>
            <w:r w:rsidRPr="008E2B16">
              <w:rPr>
                <w:rFonts w:ascii="仿宋" w:eastAsia="仿宋" w:hAnsi="仿宋" w:hint="eastAsia"/>
                <w:sz w:val="28"/>
                <w:szCs w:val="28"/>
              </w:rPr>
              <w:t xml:space="preserve"> </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sz w:val="28"/>
                <w:szCs w:val="28"/>
              </w:rPr>
              <w:t>主持人：中国农业工程学会常务副理事长朱明研究员</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sz w:val="28"/>
                <w:szCs w:val="28"/>
              </w:rPr>
              <w:t>1、介绍大会主席台就座的领导嘉宾</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sz w:val="28"/>
                <w:szCs w:val="28"/>
              </w:rPr>
              <w:t>2、中国农业工程学会理事长、农业部规划设计研究院院长隋斌研究员致开幕词</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sz w:val="28"/>
                <w:szCs w:val="28"/>
              </w:rPr>
              <w:t>3、云南省科协领导致辞</w:t>
            </w:r>
          </w:p>
          <w:p w:rsidR="009D44C0" w:rsidRPr="009D44C0" w:rsidRDefault="002C27ED" w:rsidP="009D44C0">
            <w:pPr>
              <w:spacing w:line="440" w:lineRule="exact"/>
              <w:rPr>
                <w:rFonts w:ascii="仿宋" w:eastAsia="仿宋" w:hAnsi="仿宋"/>
                <w:sz w:val="28"/>
                <w:szCs w:val="28"/>
              </w:rPr>
            </w:pPr>
            <w:r w:rsidRPr="008E2B16">
              <w:rPr>
                <w:rFonts w:ascii="仿宋" w:eastAsia="仿宋" w:hAnsi="仿宋" w:hint="eastAsia"/>
                <w:sz w:val="28"/>
                <w:szCs w:val="28"/>
              </w:rPr>
              <w:t>4、云南师范大学领导致辞</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sz w:val="28"/>
                <w:szCs w:val="28"/>
              </w:rPr>
              <w:t>丽水云泉大酒店二楼大报告厅</w:t>
            </w:r>
          </w:p>
        </w:tc>
      </w:tr>
      <w:tr w:rsidR="009D44C0" w:rsidRPr="008E2B16" w:rsidTr="009D44C0">
        <w:trPr>
          <w:trHeight w:val="436"/>
        </w:trPr>
        <w:tc>
          <w:tcPr>
            <w:tcW w:w="1756" w:type="dxa"/>
            <w:tcBorders>
              <w:top w:val="single" w:sz="4" w:space="0" w:color="auto"/>
              <w:left w:val="single" w:sz="4" w:space="0" w:color="auto"/>
              <w:bottom w:val="single" w:sz="4" w:space="0" w:color="auto"/>
              <w:right w:val="single" w:sz="4" w:space="0" w:color="auto"/>
            </w:tcBorders>
            <w:vAlign w:val="center"/>
          </w:tcPr>
          <w:p w:rsidR="009D44C0" w:rsidRDefault="009D44C0" w:rsidP="00DF14BA">
            <w:pPr>
              <w:spacing w:line="440" w:lineRule="exact"/>
              <w:jc w:val="center"/>
              <w:rPr>
                <w:rFonts w:ascii="仿宋" w:eastAsia="仿宋" w:hAnsi="仿宋"/>
                <w:sz w:val="28"/>
                <w:szCs w:val="28"/>
              </w:rPr>
            </w:pPr>
            <w:r>
              <w:rPr>
                <w:rFonts w:ascii="仿宋" w:eastAsia="仿宋" w:hAnsi="仿宋" w:hint="eastAsia"/>
                <w:sz w:val="28"/>
                <w:szCs w:val="28"/>
              </w:rPr>
              <w:t>09:00-09:30</w:t>
            </w:r>
          </w:p>
        </w:tc>
        <w:tc>
          <w:tcPr>
            <w:tcW w:w="4437" w:type="dxa"/>
            <w:tcBorders>
              <w:top w:val="single" w:sz="4" w:space="0" w:color="auto"/>
              <w:left w:val="single" w:sz="4" w:space="0" w:color="auto"/>
              <w:bottom w:val="single" w:sz="4" w:space="0" w:color="auto"/>
              <w:right w:val="single" w:sz="4" w:space="0" w:color="auto"/>
            </w:tcBorders>
            <w:vAlign w:val="center"/>
          </w:tcPr>
          <w:p w:rsidR="009D44C0" w:rsidRDefault="009D44C0" w:rsidP="00DF14BA">
            <w:pPr>
              <w:spacing w:line="440" w:lineRule="exact"/>
              <w:rPr>
                <w:rFonts w:ascii="仿宋" w:eastAsia="仿宋" w:hAnsi="仿宋"/>
                <w:color w:val="000000"/>
                <w:sz w:val="28"/>
                <w:szCs w:val="28"/>
              </w:rPr>
            </w:pPr>
            <w:r w:rsidRPr="008E2B16">
              <w:rPr>
                <w:rFonts w:ascii="仿宋" w:eastAsia="仿宋" w:hAnsi="仿宋" w:hint="eastAsia"/>
                <w:b/>
                <w:color w:val="000000"/>
                <w:sz w:val="28"/>
                <w:szCs w:val="28"/>
              </w:rPr>
              <w:t>大会特邀报告</w:t>
            </w:r>
            <w:r>
              <w:rPr>
                <w:rFonts w:ascii="仿宋" w:eastAsia="仿宋" w:hAnsi="仿宋" w:hint="eastAsia"/>
                <w:b/>
                <w:color w:val="000000"/>
                <w:sz w:val="28"/>
                <w:szCs w:val="28"/>
              </w:rPr>
              <w:t>：</w:t>
            </w:r>
          </w:p>
          <w:p w:rsidR="009D44C0" w:rsidRPr="009D44C0" w:rsidRDefault="009D44C0" w:rsidP="00DF14BA">
            <w:pPr>
              <w:spacing w:line="440" w:lineRule="exact"/>
              <w:rPr>
                <w:rFonts w:ascii="仿宋" w:eastAsia="仿宋" w:hAnsi="仿宋"/>
                <w:color w:val="000000"/>
                <w:sz w:val="28"/>
                <w:szCs w:val="28"/>
              </w:rPr>
            </w:pPr>
            <w:r>
              <w:rPr>
                <w:rFonts w:ascii="仿宋" w:eastAsia="仿宋" w:hAnsi="仿宋" w:hint="eastAsia"/>
                <w:color w:val="000000"/>
                <w:sz w:val="28"/>
                <w:szCs w:val="28"/>
              </w:rPr>
              <w:t>1、</w:t>
            </w:r>
            <w:r w:rsidRPr="008E2B16">
              <w:rPr>
                <w:rFonts w:ascii="仿宋" w:eastAsia="仿宋" w:hAnsi="仿宋" w:hint="eastAsia"/>
                <w:color w:val="000000"/>
                <w:sz w:val="28"/>
                <w:szCs w:val="28"/>
              </w:rPr>
              <w:t>中国工程院</w:t>
            </w:r>
            <w:r w:rsidR="005B27CF">
              <w:rPr>
                <w:rFonts w:ascii="仿宋" w:eastAsia="仿宋" w:hAnsi="仿宋" w:hint="eastAsia"/>
                <w:color w:val="000000"/>
                <w:sz w:val="28"/>
                <w:szCs w:val="28"/>
              </w:rPr>
              <w:t>原</w:t>
            </w:r>
            <w:r w:rsidRPr="008E2B16">
              <w:rPr>
                <w:rFonts w:ascii="仿宋" w:eastAsia="仿宋" w:hAnsi="仿宋" w:hint="eastAsia"/>
                <w:color w:val="000000"/>
                <w:sz w:val="28"/>
                <w:szCs w:val="28"/>
              </w:rPr>
              <w:t>副院长刘旭院士：粮食安全</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9D44C0" w:rsidRPr="008E2B16" w:rsidRDefault="009D44C0" w:rsidP="00DF14BA">
            <w:pPr>
              <w:spacing w:line="440" w:lineRule="exact"/>
              <w:jc w:val="center"/>
              <w:rPr>
                <w:rFonts w:ascii="仿宋" w:eastAsia="仿宋" w:hAnsi="仿宋"/>
                <w:sz w:val="28"/>
                <w:szCs w:val="28"/>
              </w:rPr>
            </w:pPr>
          </w:p>
        </w:tc>
      </w:tr>
      <w:tr w:rsidR="002C27ED" w:rsidRPr="008E2B16" w:rsidTr="009D44C0">
        <w:trPr>
          <w:trHeight w:val="436"/>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9D44C0" w:rsidP="009D44C0">
            <w:pPr>
              <w:spacing w:line="440" w:lineRule="exact"/>
              <w:jc w:val="center"/>
              <w:rPr>
                <w:rFonts w:ascii="仿宋" w:eastAsia="仿宋" w:hAnsi="仿宋"/>
                <w:sz w:val="28"/>
                <w:szCs w:val="28"/>
              </w:rPr>
            </w:pPr>
            <w:r>
              <w:rPr>
                <w:rFonts w:ascii="仿宋" w:eastAsia="仿宋" w:hAnsi="仿宋" w:hint="eastAsia"/>
                <w:sz w:val="28"/>
                <w:szCs w:val="28"/>
              </w:rPr>
              <w:t>09:30-10:00</w:t>
            </w:r>
          </w:p>
        </w:tc>
        <w:tc>
          <w:tcPr>
            <w:tcW w:w="4437"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b/>
                <w:sz w:val="28"/>
                <w:szCs w:val="28"/>
              </w:rPr>
            </w:pPr>
            <w:r w:rsidRPr="008E2B16">
              <w:rPr>
                <w:rFonts w:ascii="仿宋" w:eastAsia="仿宋" w:hAnsi="仿宋" w:hint="eastAsia"/>
                <w:b/>
                <w:sz w:val="28"/>
                <w:szCs w:val="28"/>
              </w:rPr>
              <w:t>与会代表合影</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p>
        </w:tc>
      </w:tr>
      <w:tr w:rsidR="002C27ED" w:rsidRPr="008E2B16" w:rsidTr="009D44C0">
        <w:trPr>
          <w:trHeight w:val="4841"/>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9D44C0" w:rsidP="00DF14BA">
            <w:pPr>
              <w:spacing w:line="440" w:lineRule="exact"/>
              <w:jc w:val="center"/>
              <w:rPr>
                <w:rFonts w:ascii="仿宋" w:eastAsia="仿宋" w:hAnsi="仿宋"/>
                <w:color w:val="000000"/>
                <w:sz w:val="28"/>
                <w:szCs w:val="28"/>
              </w:rPr>
            </w:pPr>
            <w:r>
              <w:rPr>
                <w:rFonts w:ascii="仿宋" w:eastAsia="仿宋" w:hAnsi="仿宋" w:hint="eastAsia"/>
                <w:color w:val="000000"/>
                <w:sz w:val="28"/>
                <w:szCs w:val="28"/>
              </w:rPr>
              <w:lastRenderedPageBreak/>
              <w:t>10:0</w:t>
            </w:r>
            <w:r w:rsidR="002C27ED">
              <w:rPr>
                <w:rFonts w:ascii="仿宋" w:eastAsia="仿宋" w:hAnsi="仿宋" w:hint="eastAsia"/>
                <w:color w:val="000000"/>
                <w:sz w:val="28"/>
                <w:szCs w:val="28"/>
              </w:rPr>
              <w:t>0-12:00</w:t>
            </w:r>
          </w:p>
        </w:tc>
        <w:tc>
          <w:tcPr>
            <w:tcW w:w="4437" w:type="dxa"/>
            <w:tcBorders>
              <w:top w:val="single" w:sz="4" w:space="0" w:color="auto"/>
              <w:left w:val="single" w:sz="4" w:space="0" w:color="auto"/>
              <w:bottom w:val="single" w:sz="4" w:space="0" w:color="auto"/>
              <w:right w:val="single" w:sz="4" w:space="0" w:color="auto"/>
            </w:tcBorders>
            <w:vAlign w:val="center"/>
            <w:hideMark/>
          </w:tcPr>
          <w:p w:rsidR="009D44C0" w:rsidRPr="009D44C0" w:rsidRDefault="002C27ED" w:rsidP="00DF14BA">
            <w:pPr>
              <w:spacing w:line="440" w:lineRule="exact"/>
              <w:rPr>
                <w:rFonts w:ascii="仿宋" w:eastAsia="仿宋" w:hAnsi="仿宋"/>
                <w:b/>
                <w:color w:val="000000"/>
                <w:sz w:val="28"/>
                <w:szCs w:val="28"/>
              </w:rPr>
            </w:pPr>
            <w:r w:rsidRPr="008E2B16">
              <w:rPr>
                <w:rFonts w:ascii="仿宋" w:eastAsia="仿宋" w:hAnsi="仿宋" w:hint="eastAsia"/>
                <w:b/>
                <w:color w:val="000000"/>
                <w:sz w:val="28"/>
                <w:szCs w:val="28"/>
              </w:rPr>
              <w:t>大会特邀报告：</w:t>
            </w:r>
          </w:p>
          <w:p w:rsidR="00DC344D" w:rsidRDefault="002C27ED" w:rsidP="00DF14BA">
            <w:pPr>
              <w:spacing w:line="440" w:lineRule="exact"/>
              <w:rPr>
                <w:rFonts w:ascii="仿宋" w:eastAsia="仿宋" w:hAnsi="仿宋"/>
                <w:color w:val="000000"/>
                <w:sz w:val="28"/>
                <w:szCs w:val="28"/>
              </w:rPr>
            </w:pPr>
            <w:r w:rsidRPr="008E2B16">
              <w:rPr>
                <w:rFonts w:ascii="仿宋" w:eastAsia="仿宋" w:hAnsi="仿宋" w:hint="eastAsia"/>
                <w:color w:val="000000"/>
                <w:sz w:val="28"/>
                <w:szCs w:val="28"/>
              </w:rPr>
              <w:t>2、</w:t>
            </w:r>
            <w:r w:rsidR="00B32759" w:rsidRPr="008E2B16">
              <w:rPr>
                <w:rFonts w:ascii="仿宋" w:eastAsia="仿宋" w:hAnsi="仿宋" w:hint="eastAsia"/>
                <w:color w:val="000000"/>
                <w:sz w:val="28"/>
                <w:szCs w:val="28"/>
              </w:rPr>
              <w:t>中国工程院汪懋华院士：</w:t>
            </w:r>
            <w:r w:rsidR="00DC344D" w:rsidRPr="00DC344D">
              <w:rPr>
                <w:rFonts w:ascii="仿宋" w:eastAsia="仿宋" w:hAnsi="仿宋" w:hint="eastAsia"/>
                <w:color w:val="000000"/>
                <w:sz w:val="28"/>
                <w:szCs w:val="28"/>
              </w:rPr>
              <w:t>新时代、新征程我国农业工程学科创新驱动发展的思考</w:t>
            </w:r>
          </w:p>
          <w:p w:rsidR="002C27ED" w:rsidRDefault="00B32759" w:rsidP="00DF14BA">
            <w:pPr>
              <w:spacing w:line="440" w:lineRule="exact"/>
              <w:rPr>
                <w:rFonts w:ascii="仿宋" w:eastAsia="仿宋" w:hAnsi="仿宋"/>
                <w:color w:val="000000"/>
                <w:sz w:val="28"/>
                <w:szCs w:val="28"/>
              </w:rPr>
            </w:pPr>
            <w:r w:rsidRPr="008E2B16">
              <w:rPr>
                <w:rFonts w:ascii="仿宋" w:eastAsia="仿宋" w:hAnsi="仿宋" w:hint="eastAsia"/>
                <w:color w:val="000000"/>
                <w:sz w:val="28"/>
                <w:szCs w:val="28"/>
              </w:rPr>
              <w:t>3</w:t>
            </w:r>
            <w:r w:rsidR="00E502B6">
              <w:rPr>
                <w:rFonts w:ascii="仿宋" w:eastAsia="仿宋" w:hAnsi="仿宋" w:hint="eastAsia"/>
                <w:color w:val="000000"/>
                <w:sz w:val="28"/>
                <w:szCs w:val="28"/>
              </w:rPr>
              <w:t>、中国农业工程学会理事长、农业农村部规划设计研究院院长隋斌研究员</w:t>
            </w:r>
            <w:bookmarkStart w:id="0" w:name="_GoBack"/>
            <w:bookmarkEnd w:id="0"/>
          </w:p>
          <w:p w:rsidR="00712346" w:rsidRPr="00FA03F6" w:rsidRDefault="00B32759" w:rsidP="00712346">
            <w:pPr>
              <w:spacing w:line="440" w:lineRule="exact"/>
              <w:rPr>
                <w:rFonts w:eastAsia="仿宋"/>
                <w:sz w:val="28"/>
                <w:szCs w:val="28"/>
              </w:rPr>
            </w:pPr>
            <w:r>
              <w:rPr>
                <w:rFonts w:ascii="仿宋" w:eastAsia="仿宋" w:hAnsi="仿宋" w:hint="eastAsia"/>
                <w:sz w:val="28"/>
                <w:szCs w:val="28"/>
              </w:rPr>
              <w:t>4</w:t>
            </w:r>
            <w:r>
              <w:rPr>
                <w:rFonts w:ascii="仿宋" w:eastAsia="仿宋" w:hAnsi="仿宋"/>
                <w:sz w:val="28"/>
                <w:szCs w:val="28"/>
              </w:rPr>
              <w:t>、</w:t>
            </w:r>
            <w:r w:rsidR="00FA03F6" w:rsidRPr="00FA03F6">
              <w:rPr>
                <w:rFonts w:eastAsia="仿宋"/>
                <w:sz w:val="28"/>
                <w:szCs w:val="28"/>
              </w:rPr>
              <w:t>CIGR</w:t>
            </w:r>
            <w:r w:rsidR="00FA03F6">
              <w:rPr>
                <w:rFonts w:ascii="仿宋" w:eastAsia="仿宋" w:hAnsi="仿宋" w:hint="eastAsia"/>
                <w:sz w:val="28"/>
                <w:szCs w:val="28"/>
              </w:rPr>
              <w:t>秘书长、</w:t>
            </w:r>
            <w:r w:rsidR="00FA03F6">
              <w:rPr>
                <w:rFonts w:ascii="仿宋" w:eastAsia="仿宋" w:hAnsi="仿宋"/>
                <w:sz w:val="28"/>
                <w:szCs w:val="28"/>
              </w:rPr>
              <w:t>日本</w:t>
            </w:r>
            <w:r w:rsidR="00FA03F6">
              <w:rPr>
                <w:rFonts w:ascii="仿宋" w:eastAsia="仿宋" w:hAnsi="仿宋" w:hint="eastAsia"/>
                <w:sz w:val="28"/>
                <w:szCs w:val="28"/>
              </w:rPr>
              <w:t>京都</w:t>
            </w:r>
            <w:r w:rsidR="00FA03F6">
              <w:rPr>
                <w:rFonts w:ascii="仿宋" w:eastAsia="仿宋" w:hAnsi="仿宋"/>
                <w:sz w:val="28"/>
                <w:szCs w:val="28"/>
              </w:rPr>
              <w:t>大学</w:t>
            </w:r>
            <w:proofErr w:type="spellStart"/>
            <w:r w:rsidR="00712346" w:rsidRPr="00FA03F6">
              <w:rPr>
                <w:rFonts w:eastAsia="仿宋"/>
                <w:sz w:val="28"/>
                <w:szCs w:val="28"/>
              </w:rPr>
              <w:t>Mikio</w:t>
            </w:r>
            <w:proofErr w:type="spellEnd"/>
            <w:r w:rsidR="00712346" w:rsidRPr="00FA03F6">
              <w:rPr>
                <w:rFonts w:eastAsia="仿宋"/>
                <w:sz w:val="28"/>
                <w:szCs w:val="28"/>
              </w:rPr>
              <w:t xml:space="preserve"> </w:t>
            </w:r>
            <w:proofErr w:type="spellStart"/>
            <w:r w:rsidR="00712346" w:rsidRPr="00FA03F6">
              <w:rPr>
                <w:rFonts w:eastAsia="仿宋"/>
                <w:sz w:val="28"/>
                <w:szCs w:val="28"/>
              </w:rPr>
              <w:t>Umeda</w:t>
            </w:r>
            <w:proofErr w:type="spellEnd"/>
            <w:r w:rsidR="00FA03F6">
              <w:rPr>
                <w:rFonts w:ascii="仿宋" w:eastAsia="仿宋" w:hAnsi="仿宋" w:hint="eastAsia"/>
                <w:sz w:val="28"/>
                <w:szCs w:val="28"/>
              </w:rPr>
              <w:t>名誉教授</w:t>
            </w:r>
            <w:r w:rsidR="00712346">
              <w:rPr>
                <w:rFonts w:ascii="仿宋" w:eastAsia="仿宋" w:hAnsi="仿宋" w:hint="eastAsia"/>
                <w:sz w:val="28"/>
                <w:szCs w:val="28"/>
              </w:rPr>
              <w:t>：</w:t>
            </w:r>
            <w:r w:rsidR="00712346" w:rsidRPr="00712346">
              <w:rPr>
                <w:rFonts w:ascii="仿宋" w:eastAsia="仿宋" w:hAnsi="仿宋" w:hint="eastAsia"/>
                <w:sz w:val="28"/>
                <w:szCs w:val="28"/>
              </w:rPr>
              <w:t xml:space="preserve"> </w:t>
            </w:r>
            <w:r w:rsidR="00712346" w:rsidRPr="00FA03F6">
              <w:rPr>
                <w:rFonts w:eastAsia="仿宋" w:hint="eastAsia"/>
                <w:sz w:val="28"/>
                <w:szCs w:val="28"/>
              </w:rPr>
              <w:t>Development of Mechanized and Smart Farming in Asia</w:t>
            </w:r>
          </w:p>
          <w:p w:rsidR="002C27ED" w:rsidRPr="00B32759" w:rsidRDefault="00712346" w:rsidP="00712346">
            <w:pPr>
              <w:spacing w:line="440" w:lineRule="exact"/>
              <w:rPr>
                <w:rFonts w:ascii="仿宋" w:eastAsia="仿宋" w:hAnsi="仿宋"/>
                <w:color w:val="000000"/>
                <w:sz w:val="28"/>
                <w:szCs w:val="28"/>
              </w:rPr>
            </w:pPr>
            <w:r>
              <w:rPr>
                <w:rFonts w:ascii="仿宋" w:eastAsia="仿宋" w:hAnsi="仿宋" w:hint="eastAsia"/>
                <w:color w:val="000000"/>
                <w:sz w:val="28"/>
                <w:szCs w:val="28"/>
              </w:rPr>
              <w:t xml:space="preserve"> </w:t>
            </w:r>
            <w:r w:rsidR="00B32759">
              <w:rPr>
                <w:rFonts w:ascii="仿宋" w:eastAsia="仿宋" w:hAnsi="仿宋" w:hint="eastAsia"/>
                <w:color w:val="000000"/>
                <w:sz w:val="28"/>
                <w:szCs w:val="28"/>
              </w:rPr>
              <w:t>5</w:t>
            </w:r>
            <w:r w:rsidR="002C27ED" w:rsidRPr="008E2B16">
              <w:rPr>
                <w:rFonts w:ascii="仿宋" w:eastAsia="仿宋" w:hAnsi="仿宋" w:hint="eastAsia"/>
                <w:color w:val="000000"/>
                <w:sz w:val="28"/>
                <w:szCs w:val="28"/>
              </w:rPr>
              <w:t>、中国工程院康绍忠院士：创建“五链环”野外综合实训平台与“四融合”人才培养新模式的探索及其实践</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sz w:val="28"/>
                <w:szCs w:val="28"/>
              </w:rPr>
              <w:t>丽水云泉大酒店二楼大报告厅</w:t>
            </w:r>
          </w:p>
        </w:tc>
      </w:tr>
      <w:tr w:rsidR="002C27ED" w:rsidRPr="008E2B16" w:rsidTr="009D44C0">
        <w:trPr>
          <w:trHeight w:val="436"/>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12:00</w:t>
            </w:r>
          </w:p>
        </w:tc>
        <w:tc>
          <w:tcPr>
            <w:tcW w:w="4437"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b/>
                <w:sz w:val="28"/>
                <w:szCs w:val="28"/>
              </w:rPr>
            </w:pPr>
            <w:r w:rsidRPr="008E2B16">
              <w:rPr>
                <w:rFonts w:ascii="仿宋" w:eastAsia="仿宋" w:hAnsi="仿宋" w:hint="eastAsia"/>
                <w:b/>
                <w:sz w:val="28"/>
                <w:szCs w:val="28"/>
              </w:rPr>
              <w:t>午  餐</w:t>
            </w:r>
          </w:p>
        </w:tc>
        <w:tc>
          <w:tcPr>
            <w:tcW w:w="2315" w:type="dxa"/>
            <w:gridSpan w:val="2"/>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p>
        </w:tc>
      </w:tr>
      <w:tr w:rsidR="002C27ED" w:rsidRPr="008E2B16" w:rsidTr="009D44C0">
        <w:trPr>
          <w:trHeight w:val="451"/>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13:30-15：40</w:t>
            </w:r>
          </w:p>
        </w:tc>
        <w:tc>
          <w:tcPr>
            <w:tcW w:w="4437"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b/>
                <w:sz w:val="28"/>
                <w:szCs w:val="28"/>
              </w:rPr>
            </w:pPr>
            <w:r w:rsidRPr="008E2B16">
              <w:rPr>
                <w:rFonts w:ascii="仿宋" w:eastAsia="仿宋" w:hAnsi="仿宋" w:hint="eastAsia"/>
                <w:b/>
                <w:sz w:val="28"/>
                <w:szCs w:val="28"/>
              </w:rPr>
              <w:t>特邀报告及高校学科建设交流</w:t>
            </w:r>
          </w:p>
          <w:p w:rsidR="002C27ED" w:rsidRDefault="00B32759" w:rsidP="00DF14BA">
            <w:pPr>
              <w:spacing w:line="440" w:lineRule="exact"/>
              <w:rPr>
                <w:rFonts w:ascii="仿宋" w:eastAsia="仿宋" w:hAnsi="仿宋"/>
                <w:sz w:val="28"/>
                <w:szCs w:val="28"/>
              </w:rPr>
            </w:pPr>
            <w:r>
              <w:rPr>
                <w:rFonts w:ascii="仿宋" w:eastAsia="仿宋" w:hAnsi="仿宋" w:hint="eastAsia"/>
                <w:sz w:val="28"/>
                <w:szCs w:val="28"/>
              </w:rPr>
              <w:t>6</w:t>
            </w:r>
            <w:r w:rsidR="002C27ED" w:rsidRPr="008E2B16">
              <w:rPr>
                <w:rFonts w:ascii="仿宋" w:eastAsia="仿宋" w:hAnsi="仿宋" w:hint="eastAsia"/>
                <w:sz w:val="28"/>
                <w:szCs w:val="28"/>
              </w:rPr>
              <w:t>、中国工程院罗锡文院士</w:t>
            </w:r>
            <w:r w:rsidR="003527F3">
              <w:rPr>
                <w:rFonts w:ascii="仿宋" w:eastAsia="仿宋" w:hAnsi="仿宋" w:hint="eastAsia"/>
                <w:sz w:val="28"/>
                <w:szCs w:val="28"/>
              </w:rPr>
              <w:t>：对我国农机科技创新的思考</w:t>
            </w:r>
          </w:p>
          <w:p w:rsidR="00B32759" w:rsidRPr="008E2B16" w:rsidRDefault="00B32759" w:rsidP="00DF14BA">
            <w:pPr>
              <w:spacing w:line="440" w:lineRule="exact"/>
              <w:rPr>
                <w:rFonts w:ascii="仿宋" w:eastAsia="仿宋" w:hAnsi="仿宋"/>
                <w:sz w:val="28"/>
                <w:szCs w:val="28"/>
              </w:rPr>
            </w:pPr>
            <w:r>
              <w:rPr>
                <w:rFonts w:ascii="仿宋" w:eastAsia="仿宋" w:hAnsi="仿宋" w:hint="eastAsia"/>
                <w:color w:val="000000"/>
                <w:sz w:val="28"/>
                <w:szCs w:val="28"/>
              </w:rPr>
              <w:t>7、</w:t>
            </w:r>
            <w:r w:rsidRPr="0018202E">
              <w:rPr>
                <w:rFonts w:ascii="仿宋" w:eastAsia="仿宋" w:hAnsi="仿宋" w:hint="eastAsia"/>
                <w:color w:val="000000"/>
                <w:sz w:val="28"/>
                <w:szCs w:val="28"/>
              </w:rPr>
              <w:t>中国工程院陈学庚院士</w:t>
            </w:r>
            <w:r w:rsidR="00A8081B">
              <w:rPr>
                <w:rFonts w:ascii="仿宋" w:eastAsia="仿宋" w:hAnsi="仿宋" w:hint="eastAsia"/>
                <w:color w:val="000000"/>
                <w:sz w:val="28"/>
                <w:szCs w:val="28"/>
              </w:rPr>
              <w:t>：</w:t>
            </w:r>
            <w:r w:rsidR="00A8081B" w:rsidRPr="00A8081B">
              <w:rPr>
                <w:rFonts w:ascii="仿宋" w:eastAsia="仿宋" w:hAnsi="仿宋" w:hint="eastAsia"/>
                <w:color w:val="000000"/>
                <w:sz w:val="28"/>
                <w:szCs w:val="28"/>
              </w:rPr>
              <w:t>加强科技创新、服务区域经济建设</w:t>
            </w:r>
          </w:p>
          <w:p w:rsidR="002C27ED" w:rsidRDefault="00B32759" w:rsidP="00DF14BA">
            <w:pPr>
              <w:spacing w:line="440" w:lineRule="exact"/>
              <w:rPr>
                <w:rFonts w:ascii="仿宋" w:eastAsia="仿宋" w:hAnsi="仿宋"/>
                <w:sz w:val="28"/>
                <w:szCs w:val="28"/>
              </w:rPr>
            </w:pPr>
            <w:r>
              <w:rPr>
                <w:rFonts w:ascii="仿宋" w:eastAsia="仿宋" w:hAnsi="仿宋" w:hint="eastAsia"/>
                <w:sz w:val="28"/>
                <w:szCs w:val="28"/>
              </w:rPr>
              <w:t>8</w:t>
            </w:r>
            <w:r w:rsidR="002C27ED" w:rsidRPr="008E2B16">
              <w:rPr>
                <w:rFonts w:ascii="仿宋" w:eastAsia="仿宋" w:hAnsi="仿宋" w:hint="eastAsia"/>
                <w:sz w:val="28"/>
                <w:szCs w:val="28"/>
              </w:rPr>
              <w:t>、中国工程院赵春江院士：人工智能与智慧农业</w:t>
            </w:r>
          </w:p>
          <w:p w:rsidR="002C27ED" w:rsidRPr="008E2B16" w:rsidRDefault="00B32759" w:rsidP="00DF14BA">
            <w:pPr>
              <w:spacing w:line="440" w:lineRule="exact"/>
              <w:rPr>
                <w:rFonts w:ascii="仿宋" w:eastAsia="仿宋" w:hAnsi="仿宋"/>
                <w:sz w:val="28"/>
                <w:szCs w:val="28"/>
              </w:rPr>
            </w:pPr>
            <w:r>
              <w:rPr>
                <w:rFonts w:ascii="仿宋" w:eastAsia="仿宋" w:hAnsi="仿宋" w:hint="eastAsia"/>
                <w:sz w:val="28"/>
                <w:szCs w:val="28"/>
              </w:rPr>
              <w:t>9</w:t>
            </w:r>
            <w:r w:rsidR="002C27ED">
              <w:rPr>
                <w:rFonts w:ascii="仿宋" w:eastAsia="仿宋" w:hAnsi="仿宋" w:hint="eastAsia"/>
                <w:sz w:val="28"/>
                <w:szCs w:val="28"/>
              </w:rPr>
              <w:t>、中国工程院李天来院士</w:t>
            </w:r>
          </w:p>
        </w:tc>
        <w:tc>
          <w:tcPr>
            <w:tcW w:w="2315"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p>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云南师范大学</w:t>
            </w:r>
          </w:p>
          <w:p w:rsidR="002C27ED" w:rsidRPr="008E2B16" w:rsidRDefault="002C27ED" w:rsidP="00DF14BA">
            <w:pPr>
              <w:spacing w:line="440" w:lineRule="exact"/>
              <w:jc w:val="center"/>
              <w:rPr>
                <w:rFonts w:ascii="仿宋" w:eastAsia="仿宋" w:hAnsi="仿宋"/>
                <w:sz w:val="28"/>
                <w:szCs w:val="28"/>
              </w:rPr>
            </w:pPr>
            <w:proofErr w:type="gramStart"/>
            <w:r w:rsidRPr="008E2B16">
              <w:rPr>
                <w:rFonts w:ascii="仿宋" w:eastAsia="仿宋" w:hAnsi="仿宋" w:hint="eastAsia"/>
                <w:sz w:val="28"/>
                <w:szCs w:val="28"/>
              </w:rPr>
              <w:t>能环学院</w:t>
            </w:r>
            <w:proofErr w:type="gramEnd"/>
            <w:r w:rsidRPr="008E2B16">
              <w:rPr>
                <w:rFonts w:ascii="仿宋" w:eastAsia="仿宋" w:hAnsi="仿宋"/>
                <w:sz w:val="28"/>
                <w:szCs w:val="28"/>
              </w:rPr>
              <w:t>107</w:t>
            </w:r>
          </w:p>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sz w:val="28"/>
                <w:szCs w:val="28"/>
              </w:rPr>
              <w:t>报告厅</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15:40-16:00</w:t>
            </w:r>
          </w:p>
        </w:tc>
        <w:tc>
          <w:tcPr>
            <w:tcW w:w="6752" w:type="dxa"/>
            <w:gridSpan w:val="3"/>
            <w:tcBorders>
              <w:top w:val="single" w:sz="4" w:space="0" w:color="auto"/>
              <w:left w:val="single" w:sz="4" w:space="0" w:color="auto"/>
              <w:bottom w:val="single" w:sz="4" w:space="0" w:color="auto"/>
              <w:right w:val="single" w:sz="4" w:space="0" w:color="auto"/>
            </w:tcBorders>
            <w:vAlign w:val="center"/>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b/>
                <w:sz w:val="28"/>
                <w:szCs w:val="28"/>
              </w:rPr>
              <w:t>茶  歇</w:t>
            </w:r>
          </w:p>
        </w:tc>
      </w:tr>
      <w:tr w:rsidR="002C27ED" w:rsidRPr="008E2B16" w:rsidTr="003848F2">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16:00-17:30</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b/>
                <w:sz w:val="28"/>
                <w:szCs w:val="28"/>
              </w:rPr>
            </w:pPr>
            <w:r w:rsidRPr="008E2B16">
              <w:rPr>
                <w:rFonts w:ascii="仿宋" w:eastAsia="仿宋" w:hAnsi="仿宋" w:hint="eastAsia"/>
                <w:b/>
                <w:sz w:val="28"/>
                <w:szCs w:val="28"/>
              </w:rPr>
              <w:t>特邀报告及高校学科建设交流</w:t>
            </w:r>
          </w:p>
          <w:p w:rsidR="002C27ED" w:rsidRPr="001E544D" w:rsidRDefault="00B32759" w:rsidP="00DF14BA">
            <w:pPr>
              <w:spacing w:line="440" w:lineRule="exact"/>
              <w:rPr>
                <w:rFonts w:ascii="仿宋" w:eastAsia="仿宋" w:hAnsi="仿宋"/>
                <w:sz w:val="28"/>
                <w:szCs w:val="28"/>
              </w:rPr>
            </w:pPr>
            <w:r>
              <w:rPr>
                <w:rFonts w:ascii="仿宋" w:eastAsia="仿宋" w:hAnsi="仿宋" w:hint="eastAsia"/>
                <w:sz w:val="28"/>
                <w:szCs w:val="28"/>
              </w:rPr>
              <w:t>10</w:t>
            </w:r>
            <w:r w:rsidR="002C27ED">
              <w:rPr>
                <w:rFonts w:ascii="仿宋" w:eastAsia="仿宋" w:hAnsi="仿宋" w:hint="eastAsia"/>
                <w:sz w:val="28"/>
                <w:szCs w:val="28"/>
              </w:rPr>
              <w:t>、长江学者、中国</w:t>
            </w:r>
            <w:proofErr w:type="gramStart"/>
            <w:r w:rsidR="002C27ED">
              <w:rPr>
                <w:rFonts w:ascii="仿宋" w:eastAsia="仿宋" w:hAnsi="仿宋" w:hint="eastAsia"/>
                <w:sz w:val="28"/>
                <w:szCs w:val="28"/>
              </w:rPr>
              <w:t>农业大学韩鲁佳</w:t>
            </w:r>
            <w:proofErr w:type="gramEnd"/>
            <w:r w:rsidR="002C27ED">
              <w:rPr>
                <w:rFonts w:ascii="仿宋" w:eastAsia="仿宋" w:hAnsi="仿宋" w:hint="eastAsia"/>
                <w:sz w:val="28"/>
                <w:szCs w:val="28"/>
              </w:rPr>
              <w:t>教授</w:t>
            </w:r>
          </w:p>
          <w:p w:rsidR="002C27ED" w:rsidRPr="008E2B16" w:rsidRDefault="00B32759" w:rsidP="00DF14BA">
            <w:pPr>
              <w:spacing w:line="440" w:lineRule="exact"/>
              <w:rPr>
                <w:rFonts w:ascii="仿宋" w:eastAsia="仿宋" w:hAnsi="仿宋"/>
                <w:sz w:val="28"/>
                <w:szCs w:val="28"/>
              </w:rPr>
            </w:pPr>
            <w:r>
              <w:rPr>
                <w:rFonts w:ascii="仿宋" w:eastAsia="仿宋" w:hAnsi="仿宋" w:hint="eastAsia"/>
                <w:sz w:val="28"/>
                <w:szCs w:val="28"/>
              </w:rPr>
              <w:t>11</w:t>
            </w:r>
            <w:r w:rsidR="002C27ED" w:rsidRPr="008E2B16">
              <w:rPr>
                <w:rFonts w:ascii="仿宋" w:eastAsia="仿宋" w:hAnsi="仿宋"/>
                <w:sz w:val="28"/>
                <w:szCs w:val="28"/>
              </w:rPr>
              <w:t>、长江学者、浙江大学应义斌教授：大学发展的逻辑和对农业工程学科建设的若干思考</w:t>
            </w:r>
          </w:p>
          <w:p w:rsidR="00956B43" w:rsidRDefault="00B32759" w:rsidP="00956B43">
            <w:pPr>
              <w:spacing w:line="440" w:lineRule="exact"/>
              <w:rPr>
                <w:rFonts w:ascii="仿宋" w:eastAsia="仿宋" w:hAnsi="仿宋"/>
                <w:sz w:val="28"/>
                <w:szCs w:val="28"/>
              </w:rPr>
            </w:pPr>
            <w:r>
              <w:rPr>
                <w:rFonts w:ascii="仿宋" w:eastAsia="仿宋" w:hAnsi="仿宋" w:hint="eastAsia"/>
                <w:sz w:val="28"/>
                <w:szCs w:val="28"/>
              </w:rPr>
              <w:lastRenderedPageBreak/>
              <w:t>12</w:t>
            </w:r>
            <w:r w:rsidR="002C27ED" w:rsidRPr="008E2B16">
              <w:rPr>
                <w:rFonts w:ascii="仿宋" w:eastAsia="仿宋" w:hAnsi="仿宋"/>
                <w:sz w:val="28"/>
                <w:szCs w:val="28"/>
              </w:rPr>
              <w:t>、</w:t>
            </w:r>
            <w:r w:rsidR="00956B43" w:rsidRPr="00956B43">
              <w:rPr>
                <w:rFonts w:ascii="仿宋" w:eastAsia="仿宋" w:hAnsi="仿宋" w:hint="eastAsia"/>
                <w:sz w:val="28"/>
                <w:szCs w:val="28"/>
              </w:rPr>
              <w:t>清华大学教育研究院副院长韩锡斌</w:t>
            </w:r>
            <w:r w:rsidR="00BB3540" w:rsidRPr="00956B43">
              <w:rPr>
                <w:rFonts w:ascii="仿宋" w:eastAsia="仿宋" w:hAnsi="仿宋" w:hint="eastAsia"/>
                <w:sz w:val="28"/>
                <w:szCs w:val="28"/>
              </w:rPr>
              <w:t>副教授</w:t>
            </w:r>
            <w:r w:rsidR="00956B43">
              <w:rPr>
                <w:rFonts w:ascii="仿宋" w:eastAsia="仿宋" w:hAnsi="仿宋" w:hint="eastAsia"/>
                <w:sz w:val="28"/>
                <w:szCs w:val="28"/>
              </w:rPr>
              <w:t>：</w:t>
            </w:r>
            <w:r w:rsidR="00956B43" w:rsidRPr="00956B43">
              <w:rPr>
                <w:rFonts w:ascii="仿宋" w:eastAsia="仿宋" w:hAnsi="仿宋" w:hint="eastAsia"/>
                <w:sz w:val="28"/>
                <w:szCs w:val="28"/>
              </w:rPr>
              <w:t>互联网时代高校混合教学改革探索</w:t>
            </w:r>
          </w:p>
          <w:p w:rsidR="002C27ED" w:rsidRPr="008E2B16" w:rsidRDefault="00B32759" w:rsidP="00956B43">
            <w:pPr>
              <w:spacing w:line="440" w:lineRule="exact"/>
              <w:rPr>
                <w:rFonts w:ascii="仿宋" w:eastAsia="仿宋" w:hAnsi="仿宋"/>
                <w:sz w:val="28"/>
                <w:szCs w:val="28"/>
              </w:rPr>
            </w:pPr>
            <w:r>
              <w:rPr>
                <w:rFonts w:ascii="仿宋" w:eastAsia="仿宋" w:hAnsi="仿宋" w:hint="eastAsia"/>
                <w:sz w:val="28"/>
                <w:szCs w:val="28"/>
              </w:rPr>
              <w:t>13</w:t>
            </w:r>
            <w:r w:rsidR="002C27ED" w:rsidRPr="008E2B16">
              <w:rPr>
                <w:rFonts w:ascii="仿宋" w:eastAsia="仿宋" w:hAnsi="仿宋" w:hint="eastAsia"/>
                <w:sz w:val="28"/>
                <w:szCs w:val="28"/>
              </w:rPr>
              <w:t>、</w:t>
            </w:r>
            <w:r w:rsidR="002C27ED" w:rsidRPr="008E2B16">
              <w:rPr>
                <w:rFonts w:ascii="仿宋" w:eastAsia="仿宋" w:hAnsi="仿宋"/>
                <w:sz w:val="28"/>
                <w:szCs w:val="28"/>
              </w:rPr>
              <w:t>教育部创新团队负责人、云南师范大学教授</w:t>
            </w:r>
            <w:r w:rsidR="002C27ED" w:rsidRPr="008E2B16">
              <w:rPr>
                <w:rFonts w:ascii="仿宋" w:eastAsia="仿宋" w:hAnsi="仿宋" w:hint="eastAsia"/>
                <w:sz w:val="28"/>
                <w:szCs w:val="28"/>
              </w:rPr>
              <w:t>李</w:t>
            </w:r>
            <w:r w:rsidR="002C27ED" w:rsidRPr="008E2B16">
              <w:rPr>
                <w:rFonts w:ascii="仿宋" w:eastAsia="仿宋" w:hAnsi="仿宋"/>
                <w:sz w:val="28"/>
                <w:szCs w:val="28"/>
              </w:rPr>
              <w:t>明</w:t>
            </w:r>
          </w:p>
        </w:tc>
        <w:tc>
          <w:tcPr>
            <w:tcW w:w="2043"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lastRenderedPageBreak/>
              <w:t>云南师范大学</w:t>
            </w:r>
          </w:p>
          <w:p w:rsidR="002C27ED" w:rsidRPr="008E2B16" w:rsidRDefault="002C27ED" w:rsidP="00DF14BA">
            <w:pPr>
              <w:spacing w:line="440" w:lineRule="exact"/>
              <w:jc w:val="center"/>
              <w:rPr>
                <w:rFonts w:ascii="仿宋" w:eastAsia="仿宋" w:hAnsi="仿宋"/>
                <w:sz w:val="28"/>
                <w:szCs w:val="28"/>
              </w:rPr>
            </w:pPr>
            <w:proofErr w:type="gramStart"/>
            <w:r w:rsidRPr="008E2B16">
              <w:rPr>
                <w:rFonts w:ascii="仿宋" w:eastAsia="仿宋" w:hAnsi="仿宋" w:hint="eastAsia"/>
                <w:sz w:val="28"/>
                <w:szCs w:val="28"/>
              </w:rPr>
              <w:t>能环学院</w:t>
            </w:r>
            <w:proofErr w:type="gramEnd"/>
            <w:r w:rsidRPr="008E2B16">
              <w:rPr>
                <w:rFonts w:ascii="仿宋" w:eastAsia="仿宋" w:hAnsi="仿宋"/>
                <w:sz w:val="28"/>
                <w:szCs w:val="28"/>
              </w:rPr>
              <w:t>107</w:t>
            </w:r>
          </w:p>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sz w:val="28"/>
                <w:szCs w:val="28"/>
              </w:rPr>
              <w:t>报告厅</w:t>
            </w:r>
          </w:p>
        </w:tc>
      </w:tr>
      <w:tr w:rsidR="002C27ED" w:rsidRPr="008E2B16" w:rsidTr="003848F2">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lastRenderedPageBreak/>
              <w:t xml:space="preserve">14:00-16：00 </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b/>
                <w:sz w:val="28"/>
                <w:szCs w:val="28"/>
              </w:rPr>
              <w:t>平行活动：中国农业工程学会院士专家校园</w:t>
            </w:r>
            <w:proofErr w:type="gramStart"/>
            <w:r w:rsidRPr="008E2B16">
              <w:rPr>
                <w:rFonts w:ascii="仿宋" w:eastAsia="仿宋" w:hAnsi="仿宋" w:hint="eastAsia"/>
                <w:b/>
                <w:sz w:val="28"/>
                <w:szCs w:val="28"/>
              </w:rPr>
              <w:t>行主题</w:t>
            </w:r>
            <w:proofErr w:type="gramEnd"/>
            <w:r w:rsidRPr="008E2B16">
              <w:rPr>
                <w:rFonts w:ascii="仿宋" w:eastAsia="仿宋" w:hAnsi="仿宋" w:hint="eastAsia"/>
                <w:b/>
                <w:sz w:val="28"/>
                <w:szCs w:val="28"/>
              </w:rPr>
              <w:t>讲座</w:t>
            </w:r>
          </w:p>
        </w:tc>
        <w:tc>
          <w:tcPr>
            <w:tcW w:w="2043"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6E0A8B" w:rsidP="00DF14BA">
            <w:pPr>
              <w:spacing w:line="440" w:lineRule="exact"/>
              <w:jc w:val="center"/>
              <w:rPr>
                <w:rFonts w:ascii="仿宋" w:eastAsia="仿宋" w:hAnsi="仿宋"/>
                <w:sz w:val="28"/>
                <w:szCs w:val="28"/>
              </w:rPr>
            </w:pPr>
            <w:r>
              <w:rPr>
                <w:rFonts w:ascii="仿宋" w:eastAsia="仿宋" w:hAnsi="仿宋"/>
                <w:sz w:val="28"/>
                <w:szCs w:val="28"/>
              </w:rPr>
              <w:t>详见会议指南</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18:00-19:00</w:t>
            </w:r>
          </w:p>
        </w:tc>
        <w:tc>
          <w:tcPr>
            <w:tcW w:w="6752" w:type="dxa"/>
            <w:gridSpan w:val="3"/>
            <w:tcBorders>
              <w:top w:val="single" w:sz="4" w:space="0" w:color="auto"/>
              <w:left w:val="single" w:sz="4" w:space="0" w:color="auto"/>
              <w:bottom w:val="single" w:sz="4" w:space="0" w:color="auto"/>
              <w:right w:val="single" w:sz="4" w:space="0" w:color="auto"/>
            </w:tcBorders>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b/>
                <w:sz w:val="28"/>
                <w:szCs w:val="28"/>
              </w:rPr>
              <w:t>晚  餐</w:t>
            </w:r>
          </w:p>
        </w:tc>
      </w:tr>
      <w:tr w:rsidR="002C27ED" w:rsidRPr="008E2B16" w:rsidTr="009D44C0">
        <w:trPr>
          <w:trHeight w:val="144"/>
        </w:trPr>
        <w:tc>
          <w:tcPr>
            <w:tcW w:w="8508" w:type="dxa"/>
            <w:gridSpan w:val="4"/>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2018年8月18日</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时 间</w:t>
            </w:r>
          </w:p>
        </w:tc>
        <w:tc>
          <w:tcPr>
            <w:tcW w:w="4709" w:type="dxa"/>
            <w:gridSpan w:val="2"/>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内     容</w:t>
            </w:r>
          </w:p>
        </w:tc>
        <w:tc>
          <w:tcPr>
            <w:tcW w:w="2043"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地  点</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08:30-12：00</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b/>
                <w:sz w:val="28"/>
                <w:szCs w:val="28"/>
              </w:rPr>
              <w:t>分会场</w:t>
            </w:r>
            <w:r w:rsidRPr="008E2B16">
              <w:rPr>
                <w:rFonts w:ascii="仿宋" w:eastAsia="仿宋" w:hAnsi="仿宋"/>
                <w:b/>
                <w:sz w:val="28"/>
                <w:szCs w:val="28"/>
              </w:rPr>
              <w:t>1：本科专业建设讨论交流</w:t>
            </w:r>
          </w:p>
        </w:tc>
        <w:tc>
          <w:tcPr>
            <w:tcW w:w="2043"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云南师范大学能环学院</w:t>
            </w:r>
            <w:r w:rsidRPr="008E2B16">
              <w:rPr>
                <w:rFonts w:ascii="仿宋" w:eastAsia="仿宋" w:hAnsi="仿宋"/>
                <w:sz w:val="28"/>
                <w:szCs w:val="28"/>
              </w:rPr>
              <w:t>107报告厅</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08:30-12：00</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b/>
                <w:sz w:val="28"/>
                <w:szCs w:val="28"/>
              </w:rPr>
            </w:pPr>
            <w:r w:rsidRPr="008E2B16">
              <w:rPr>
                <w:rFonts w:ascii="仿宋" w:eastAsia="仿宋" w:hAnsi="仿宋" w:hint="eastAsia"/>
                <w:b/>
                <w:sz w:val="28"/>
                <w:szCs w:val="28"/>
              </w:rPr>
              <w:t>分会场</w:t>
            </w:r>
            <w:r w:rsidRPr="008E2B16">
              <w:rPr>
                <w:rFonts w:ascii="仿宋" w:eastAsia="仿宋" w:hAnsi="仿宋"/>
                <w:b/>
                <w:sz w:val="28"/>
                <w:szCs w:val="28"/>
              </w:rPr>
              <w:t>2：学科建设与研究生专业建设讨论与交流</w:t>
            </w:r>
          </w:p>
        </w:tc>
        <w:tc>
          <w:tcPr>
            <w:tcW w:w="2043"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云南师范大学能环学院</w:t>
            </w:r>
            <w:r w:rsidRPr="008E2B16">
              <w:rPr>
                <w:rFonts w:ascii="仿宋" w:eastAsia="仿宋" w:hAnsi="仿宋"/>
                <w:sz w:val="28"/>
                <w:szCs w:val="28"/>
              </w:rPr>
              <w:t>227会议室</w:t>
            </w:r>
          </w:p>
        </w:tc>
      </w:tr>
      <w:tr w:rsidR="008E176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tcPr>
          <w:p w:rsidR="008E176D" w:rsidRPr="008E2B16" w:rsidRDefault="008E176D" w:rsidP="00DF14BA">
            <w:pPr>
              <w:spacing w:line="440" w:lineRule="exact"/>
              <w:jc w:val="center"/>
              <w:rPr>
                <w:rFonts w:ascii="仿宋" w:eastAsia="仿宋" w:hAnsi="仿宋"/>
                <w:sz w:val="28"/>
                <w:szCs w:val="28"/>
              </w:rPr>
            </w:pPr>
            <w:r w:rsidRPr="008E2B16">
              <w:rPr>
                <w:rFonts w:ascii="仿宋" w:eastAsia="仿宋" w:hAnsi="仿宋" w:hint="eastAsia"/>
                <w:sz w:val="28"/>
                <w:szCs w:val="28"/>
              </w:rPr>
              <w:t>08:30-12：00</w:t>
            </w:r>
          </w:p>
        </w:tc>
        <w:tc>
          <w:tcPr>
            <w:tcW w:w="4709" w:type="dxa"/>
            <w:gridSpan w:val="2"/>
            <w:tcBorders>
              <w:top w:val="single" w:sz="4" w:space="0" w:color="auto"/>
              <w:left w:val="single" w:sz="4" w:space="0" w:color="auto"/>
              <w:bottom w:val="single" w:sz="4" w:space="0" w:color="auto"/>
              <w:right w:val="single" w:sz="4" w:space="0" w:color="auto"/>
            </w:tcBorders>
            <w:vAlign w:val="center"/>
          </w:tcPr>
          <w:p w:rsidR="008E176D" w:rsidRPr="008E2B16" w:rsidRDefault="008E176D" w:rsidP="00DF14BA">
            <w:pPr>
              <w:spacing w:line="440" w:lineRule="exact"/>
              <w:rPr>
                <w:rFonts w:ascii="仿宋" w:eastAsia="仿宋" w:hAnsi="仿宋"/>
                <w:b/>
                <w:sz w:val="28"/>
                <w:szCs w:val="28"/>
              </w:rPr>
            </w:pPr>
            <w:r>
              <w:rPr>
                <w:rFonts w:ascii="仿宋" w:eastAsia="仿宋" w:hAnsi="仿宋" w:hint="eastAsia"/>
                <w:b/>
                <w:sz w:val="28"/>
                <w:szCs w:val="28"/>
              </w:rPr>
              <w:t>平行活动：</w:t>
            </w:r>
            <w:r>
              <w:rPr>
                <w:rFonts w:ascii="仿宋" w:eastAsia="仿宋" w:hAnsi="仿宋"/>
                <w:b/>
                <w:sz w:val="28"/>
                <w:szCs w:val="28"/>
              </w:rPr>
              <w:t>国务院学位委员会农业工程学科评议组扩大会</w:t>
            </w:r>
          </w:p>
        </w:tc>
        <w:tc>
          <w:tcPr>
            <w:tcW w:w="2043" w:type="dxa"/>
            <w:tcBorders>
              <w:top w:val="single" w:sz="4" w:space="0" w:color="auto"/>
              <w:left w:val="single" w:sz="4" w:space="0" w:color="auto"/>
              <w:bottom w:val="single" w:sz="4" w:space="0" w:color="auto"/>
              <w:right w:val="single" w:sz="4" w:space="0" w:color="auto"/>
            </w:tcBorders>
            <w:vAlign w:val="center"/>
          </w:tcPr>
          <w:p w:rsidR="008E176D" w:rsidRPr="008E2B16" w:rsidRDefault="006E0A8B" w:rsidP="00DF14BA">
            <w:pPr>
              <w:spacing w:line="440" w:lineRule="exact"/>
              <w:jc w:val="center"/>
              <w:rPr>
                <w:rFonts w:ascii="仿宋" w:eastAsia="仿宋" w:hAnsi="仿宋"/>
                <w:sz w:val="28"/>
                <w:szCs w:val="28"/>
              </w:rPr>
            </w:pPr>
            <w:r>
              <w:rPr>
                <w:rFonts w:ascii="仿宋" w:eastAsia="仿宋" w:hAnsi="仿宋"/>
                <w:sz w:val="28"/>
                <w:szCs w:val="28"/>
              </w:rPr>
              <w:t>详见会议指南</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12:00</w:t>
            </w:r>
          </w:p>
        </w:tc>
        <w:tc>
          <w:tcPr>
            <w:tcW w:w="6752" w:type="dxa"/>
            <w:gridSpan w:val="3"/>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b/>
                <w:sz w:val="28"/>
                <w:szCs w:val="28"/>
              </w:rPr>
              <w:t>午  餐</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14:00-16：00</w:t>
            </w:r>
          </w:p>
        </w:tc>
        <w:tc>
          <w:tcPr>
            <w:tcW w:w="4709" w:type="dxa"/>
            <w:gridSpan w:val="2"/>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rPr>
                <w:rFonts w:ascii="仿宋" w:eastAsia="仿宋" w:hAnsi="仿宋"/>
                <w:sz w:val="28"/>
                <w:szCs w:val="28"/>
              </w:rPr>
            </w:pPr>
            <w:r w:rsidRPr="008E2B16">
              <w:rPr>
                <w:rFonts w:ascii="仿宋" w:eastAsia="仿宋" w:hAnsi="仿宋" w:hint="eastAsia"/>
                <w:b/>
                <w:sz w:val="28"/>
                <w:szCs w:val="28"/>
              </w:rPr>
              <w:t>闭幕式</w:t>
            </w:r>
            <w:r w:rsidRPr="008E2B16">
              <w:rPr>
                <w:rFonts w:ascii="仿宋" w:eastAsia="仿宋" w:hAnsi="仿宋" w:hint="eastAsia"/>
                <w:sz w:val="28"/>
                <w:szCs w:val="28"/>
              </w:rPr>
              <w:t>：</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sz w:val="28"/>
                <w:szCs w:val="28"/>
              </w:rPr>
              <w:t>1</w:t>
            </w:r>
            <w:r w:rsidRPr="008E2B16">
              <w:rPr>
                <w:rFonts w:ascii="仿宋" w:eastAsia="仿宋" w:hAnsi="仿宋" w:hint="eastAsia"/>
                <w:sz w:val="28"/>
                <w:szCs w:val="28"/>
              </w:rPr>
              <w:t>、</w:t>
            </w:r>
            <w:r w:rsidRPr="008E2B16">
              <w:rPr>
                <w:rFonts w:ascii="仿宋" w:eastAsia="仿宋" w:hAnsi="仿宋"/>
                <w:sz w:val="28"/>
                <w:szCs w:val="28"/>
              </w:rPr>
              <w:t>各组召集人汇报讨论情况</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sz w:val="28"/>
                <w:szCs w:val="28"/>
              </w:rPr>
              <w:t>2</w:t>
            </w:r>
            <w:r w:rsidRPr="008E2B16">
              <w:rPr>
                <w:rFonts w:ascii="仿宋" w:eastAsia="仿宋" w:hAnsi="仿宋" w:hint="eastAsia"/>
                <w:sz w:val="28"/>
                <w:szCs w:val="28"/>
              </w:rPr>
              <w:t>、</w:t>
            </w:r>
            <w:r w:rsidRPr="008E2B16">
              <w:rPr>
                <w:rFonts w:ascii="仿宋" w:eastAsia="仿宋" w:hAnsi="仿宋"/>
                <w:sz w:val="28"/>
                <w:szCs w:val="28"/>
              </w:rPr>
              <w:t>拟承办下届会议单位竞选演说</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sz w:val="28"/>
                <w:szCs w:val="28"/>
              </w:rPr>
              <w:t>3、大会总结</w:t>
            </w:r>
          </w:p>
          <w:p w:rsidR="002C27ED" w:rsidRPr="008E2B16" w:rsidRDefault="002C27ED" w:rsidP="00DF14BA">
            <w:pPr>
              <w:spacing w:line="440" w:lineRule="exact"/>
              <w:rPr>
                <w:rFonts w:ascii="仿宋" w:eastAsia="仿宋" w:hAnsi="仿宋"/>
                <w:sz w:val="28"/>
                <w:szCs w:val="28"/>
              </w:rPr>
            </w:pPr>
            <w:r w:rsidRPr="008E2B16">
              <w:rPr>
                <w:rFonts w:ascii="仿宋" w:eastAsia="仿宋" w:hAnsi="仿宋"/>
                <w:sz w:val="28"/>
                <w:szCs w:val="28"/>
              </w:rPr>
              <w:t>4、公布下届会议承办单位</w:t>
            </w:r>
          </w:p>
        </w:tc>
        <w:tc>
          <w:tcPr>
            <w:tcW w:w="2043"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sz w:val="28"/>
                <w:szCs w:val="28"/>
              </w:rPr>
              <w:t>云南师范大学能环学院</w:t>
            </w:r>
            <w:r w:rsidRPr="008E2B16">
              <w:rPr>
                <w:rFonts w:ascii="仿宋" w:eastAsia="仿宋" w:hAnsi="仿宋"/>
                <w:sz w:val="28"/>
                <w:szCs w:val="28"/>
              </w:rPr>
              <w:t>107报告厅</w:t>
            </w:r>
          </w:p>
        </w:tc>
      </w:tr>
      <w:tr w:rsidR="002C27ED" w:rsidRPr="008E2B16" w:rsidTr="009D44C0">
        <w:trPr>
          <w:trHeight w:val="144"/>
        </w:trPr>
        <w:tc>
          <w:tcPr>
            <w:tcW w:w="1756" w:type="dxa"/>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sz w:val="28"/>
                <w:szCs w:val="28"/>
              </w:rPr>
              <w:t>18:00</w:t>
            </w:r>
          </w:p>
        </w:tc>
        <w:tc>
          <w:tcPr>
            <w:tcW w:w="6752" w:type="dxa"/>
            <w:gridSpan w:val="3"/>
            <w:tcBorders>
              <w:top w:val="single" w:sz="4" w:space="0" w:color="auto"/>
              <w:left w:val="single" w:sz="4" w:space="0" w:color="auto"/>
              <w:bottom w:val="single" w:sz="4" w:space="0" w:color="auto"/>
              <w:right w:val="single" w:sz="4" w:space="0" w:color="auto"/>
            </w:tcBorders>
            <w:vAlign w:val="center"/>
            <w:hideMark/>
          </w:tcPr>
          <w:p w:rsidR="002C27ED" w:rsidRPr="008E2B16" w:rsidRDefault="002C27ED" w:rsidP="00DF14BA">
            <w:pPr>
              <w:spacing w:line="440" w:lineRule="exact"/>
              <w:jc w:val="center"/>
              <w:rPr>
                <w:rFonts w:ascii="仿宋" w:eastAsia="仿宋" w:hAnsi="仿宋"/>
                <w:sz w:val="28"/>
                <w:szCs w:val="28"/>
              </w:rPr>
            </w:pPr>
            <w:r w:rsidRPr="008E2B16">
              <w:rPr>
                <w:rFonts w:ascii="仿宋" w:eastAsia="仿宋" w:hAnsi="仿宋" w:hint="eastAsia"/>
                <w:b/>
                <w:sz w:val="28"/>
                <w:szCs w:val="28"/>
              </w:rPr>
              <w:t>晚  餐</w:t>
            </w:r>
          </w:p>
        </w:tc>
      </w:tr>
      <w:tr w:rsidR="002C27ED" w:rsidRPr="008E2B16" w:rsidTr="00DF14BA">
        <w:trPr>
          <w:trHeight w:val="144"/>
        </w:trPr>
        <w:tc>
          <w:tcPr>
            <w:tcW w:w="8508" w:type="dxa"/>
            <w:gridSpan w:val="4"/>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2018年8月19日</w:t>
            </w:r>
          </w:p>
        </w:tc>
      </w:tr>
      <w:tr w:rsidR="002C27ED" w:rsidRPr="008E2B16" w:rsidTr="00DF14BA">
        <w:trPr>
          <w:trHeight w:val="144"/>
        </w:trPr>
        <w:tc>
          <w:tcPr>
            <w:tcW w:w="1756"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时 间</w:t>
            </w:r>
          </w:p>
        </w:tc>
        <w:tc>
          <w:tcPr>
            <w:tcW w:w="4709" w:type="dxa"/>
            <w:gridSpan w:val="2"/>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内        容</w:t>
            </w:r>
          </w:p>
        </w:tc>
        <w:tc>
          <w:tcPr>
            <w:tcW w:w="2043"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地  点</w:t>
            </w:r>
          </w:p>
        </w:tc>
      </w:tr>
      <w:tr w:rsidR="002C27ED" w:rsidRPr="008E2B16" w:rsidTr="00DF14BA">
        <w:trPr>
          <w:trHeight w:val="451"/>
        </w:trPr>
        <w:tc>
          <w:tcPr>
            <w:tcW w:w="1756" w:type="dxa"/>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全天</w:t>
            </w:r>
          </w:p>
        </w:tc>
        <w:tc>
          <w:tcPr>
            <w:tcW w:w="6752" w:type="dxa"/>
            <w:gridSpan w:val="3"/>
            <w:tcBorders>
              <w:top w:val="single" w:sz="4" w:space="0" w:color="auto"/>
              <w:left w:val="single" w:sz="4" w:space="0" w:color="auto"/>
              <w:bottom w:val="single" w:sz="4" w:space="0" w:color="auto"/>
              <w:right w:val="single" w:sz="4" w:space="0" w:color="auto"/>
            </w:tcBorders>
            <w:hideMark/>
          </w:tcPr>
          <w:p w:rsidR="002C27ED" w:rsidRPr="008E2B16" w:rsidRDefault="002C27ED" w:rsidP="00DF14BA">
            <w:pPr>
              <w:spacing w:line="440" w:lineRule="exact"/>
              <w:jc w:val="center"/>
              <w:rPr>
                <w:rFonts w:ascii="仿宋" w:eastAsia="仿宋" w:hAnsi="仿宋"/>
                <w:noProof/>
                <w:sz w:val="28"/>
                <w:szCs w:val="28"/>
              </w:rPr>
            </w:pPr>
            <w:r w:rsidRPr="008E2B16">
              <w:rPr>
                <w:rFonts w:ascii="仿宋" w:eastAsia="仿宋" w:hAnsi="仿宋" w:hint="eastAsia"/>
                <w:noProof/>
                <w:sz w:val="28"/>
                <w:szCs w:val="28"/>
              </w:rPr>
              <w:t>离会</w:t>
            </w:r>
          </w:p>
        </w:tc>
      </w:tr>
    </w:tbl>
    <w:p w:rsidR="006947BF" w:rsidRDefault="006947BF"/>
    <w:sectPr w:rsidR="006947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4A" w:rsidRDefault="00CD324A" w:rsidP="002C27ED">
      <w:r>
        <w:separator/>
      </w:r>
    </w:p>
  </w:endnote>
  <w:endnote w:type="continuationSeparator" w:id="0">
    <w:p w:rsidR="00CD324A" w:rsidRDefault="00CD324A" w:rsidP="002C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4A" w:rsidRDefault="00CD324A" w:rsidP="002C27ED">
      <w:r>
        <w:separator/>
      </w:r>
    </w:p>
  </w:footnote>
  <w:footnote w:type="continuationSeparator" w:id="0">
    <w:p w:rsidR="00CD324A" w:rsidRDefault="00CD324A" w:rsidP="002C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E1"/>
    <w:rsid w:val="00021794"/>
    <w:rsid w:val="000D0B1D"/>
    <w:rsid w:val="0018202E"/>
    <w:rsid w:val="001D147D"/>
    <w:rsid w:val="002C27ED"/>
    <w:rsid w:val="003527F3"/>
    <w:rsid w:val="003848F2"/>
    <w:rsid w:val="00520C5C"/>
    <w:rsid w:val="005B27CF"/>
    <w:rsid w:val="0063675C"/>
    <w:rsid w:val="0068070C"/>
    <w:rsid w:val="006947BF"/>
    <w:rsid w:val="006D7081"/>
    <w:rsid w:val="006E0A8B"/>
    <w:rsid w:val="00712346"/>
    <w:rsid w:val="0072350C"/>
    <w:rsid w:val="00862117"/>
    <w:rsid w:val="008E176D"/>
    <w:rsid w:val="00956B43"/>
    <w:rsid w:val="009D44C0"/>
    <w:rsid w:val="00A325E1"/>
    <w:rsid w:val="00A71073"/>
    <w:rsid w:val="00A8081B"/>
    <w:rsid w:val="00AE758B"/>
    <w:rsid w:val="00B32759"/>
    <w:rsid w:val="00B46261"/>
    <w:rsid w:val="00BB3540"/>
    <w:rsid w:val="00CD324A"/>
    <w:rsid w:val="00DC344D"/>
    <w:rsid w:val="00E111DE"/>
    <w:rsid w:val="00E173F4"/>
    <w:rsid w:val="00E502B6"/>
    <w:rsid w:val="00E63261"/>
    <w:rsid w:val="00ED1D5B"/>
    <w:rsid w:val="00FA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ED"/>
    <w:rPr>
      <w:sz w:val="18"/>
      <w:szCs w:val="18"/>
    </w:rPr>
  </w:style>
  <w:style w:type="paragraph" w:styleId="a4">
    <w:name w:val="footer"/>
    <w:basedOn w:val="a"/>
    <w:link w:val="Char0"/>
    <w:uiPriority w:val="99"/>
    <w:unhideWhenUsed/>
    <w:rsid w:val="002C27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E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ED"/>
    <w:rPr>
      <w:sz w:val="18"/>
      <w:szCs w:val="18"/>
    </w:rPr>
  </w:style>
  <w:style w:type="paragraph" w:styleId="a4">
    <w:name w:val="footer"/>
    <w:basedOn w:val="a"/>
    <w:link w:val="Char0"/>
    <w:uiPriority w:val="99"/>
    <w:unhideWhenUsed/>
    <w:rsid w:val="002C27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cp:lastPrinted>2018-08-08T08:45:00Z</cp:lastPrinted>
  <dcterms:created xsi:type="dcterms:W3CDTF">2018-07-23T07:56:00Z</dcterms:created>
  <dcterms:modified xsi:type="dcterms:W3CDTF">2018-08-10T01:00:00Z</dcterms:modified>
</cp:coreProperties>
</file>